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16C7C" w14:textId="30FFB3FC" w:rsidR="00651002" w:rsidRPr="0014622B" w:rsidRDefault="00651002">
      <w:pPr>
        <w:rPr>
          <w:rFonts w:ascii="Segoe UI" w:hAnsi="Segoe UI" w:cs="Segoe UI"/>
          <w:sz w:val="20"/>
          <w:szCs w:val="20"/>
          <w:u w:val="single"/>
        </w:rPr>
      </w:pPr>
      <w:r w:rsidRPr="0014622B">
        <w:rPr>
          <w:rFonts w:ascii="Segoe UI" w:hAnsi="Segoe UI" w:cs="Segoe UI"/>
          <w:sz w:val="20"/>
          <w:szCs w:val="20"/>
          <w:u w:val="single"/>
        </w:rPr>
        <w:t>Požadavky na dílenskou technologii</w:t>
      </w:r>
    </w:p>
    <w:p w14:paraId="38198D79" w14:textId="77777777"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 xml:space="preserve">Tato dokumentace je určena jako dokumentace pro provádění stavby. Dokumentace nenahrazuje realizační, dodavatelskou ani dílenskou dokumentaci. Dílenská dokumentace musí být vždy v dostatečném předstihu před zahájením konkrétních prací odsouhlasena TDI, GP a Architektem. Konstrukční schémata ani ostatní výkresy dílenskou (výrobní) dokumentaci nenahrazují. </w:t>
      </w:r>
    </w:p>
    <w:p w14:paraId="2FF1B8CF" w14:textId="77777777"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Zhotovitel zpracuje Realizační dokumentaci stavby (RDS) a dokumentaci skutečného provedení stavby (DSPS). Rozsah viz souhrnná technická zpráva.</w:t>
      </w:r>
    </w:p>
    <w:p w14:paraId="22B4B8B0" w14:textId="77777777"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 xml:space="preserve">Na všechny atypické konstrukce bude zpracována výrobní dokumentace, která bude odsouhlasena objednatelem ve spolupráci s TDI, GP a Architektem. </w:t>
      </w:r>
    </w:p>
    <w:p w14:paraId="08B5032D" w14:textId="77777777"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 xml:space="preserve">Všechny použité konstrukce a materiály musí vyhovovat hygienickým požadavkům na emise škodlivin a cizorodých látek (formaldehyd, radon apod.). </w:t>
      </w:r>
    </w:p>
    <w:p w14:paraId="7ECB6913" w14:textId="0938E5BD"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sz w:val="20"/>
          <w:szCs w:val="20"/>
        </w:rPr>
      </w:pPr>
      <w:r w:rsidRPr="0014622B">
        <w:rPr>
          <w:rFonts w:ascii="Segoe UI" w:hAnsi="Segoe UI" w:cs="Segoe UI"/>
          <w:kern w:val="0"/>
          <w:sz w:val="20"/>
          <w:szCs w:val="20"/>
        </w:rPr>
        <w:t>Jednotliví zhotovitelé konstrukcí či instalací jsou povinni postupovat dle platných a aktuálních zákonů, vyhlášek, nařízení vlády, norem a předpisů. Pokud by dokumentace s nimi byla v rozporu, jsou povinni neprodleně před i během procesu přípravy, výroby a výstavby na vzniklou skutečnost generálního projektanta upozornit.</w:t>
      </w:r>
    </w:p>
    <w:p w14:paraId="35C1AEB6" w14:textId="3034EB1D"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Jednotlivé profesní části musí být koordinovány se stavební a architektonickou částí projektové dokumentace, veškeré nejasnosti nebo případné rozdíly musí být včas konzultovány s GP a Architektem.</w:t>
      </w:r>
    </w:p>
    <w:p w14:paraId="27F47817" w14:textId="5CC1F439"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Veškeré výrobky budou před zadáním do výroby nebo před objednáním dodavatelem přepočítány, rozměry přeměřeny a příslušná dílenská dokumentace dodavatele bude odsouhlasena objednatelem ve spolupráci s TDI, GP a Architektem.</w:t>
      </w:r>
    </w:p>
    <w:p w14:paraId="3CD83A99" w14:textId="78DC43F5"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Při realizaci nutno respektovat podmínky a připomínky, které vyplynuly z veřejnoprávního projednání projektu stavby.</w:t>
      </w:r>
    </w:p>
    <w:p w14:paraId="4E4CD560" w14:textId="5E50E695"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Při provádění stavby je vždy nutné pracovat s nejaktuálnějšími revizemi výkresů.</w:t>
      </w:r>
    </w:p>
    <w:p w14:paraId="1D69A894" w14:textId="5AFBA0D9"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Aktuální revize dokumentace bude vždy stanovena a zapsána do stavebního deníku na KD GD a GP, veškeré změny a revize musí potvrdit TDI.</w:t>
      </w:r>
    </w:p>
    <w:p w14:paraId="1621B5D1" w14:textId="12F22F8B"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Dodavatel stavby a subdodavatelé se musí vždy seznámit s nejaktuálnější verzí dokumentace a upozornit na případné nesrovnalosti.</w:t>
      </w:r>
    </w:p>
    <w:p w14:paraId="54098B65" w14:textId="7CFCC981"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Před výrobou je nutné veškeré rozměry zaměřit, přesný rozměr bude stanoven přímo na stavbě.</w:t>
      </w:r>
    </w:p>
    <w:p w14:paraId="0D358892" w14:textId="7900D5E3"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Součástí dodávky jsou veškeré kotevní, kotvící, upevňovací, připojovací konstrukce, doplňky.</w:t>
      </w:r>
    </w:p>
    <w:p w14:paraId="43734357" w14:textId="688C273C"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sz w:val="20"/>
          <w:szCs w:val="20"/>
        </w:rPr>
      </w:pPr>
      <w:r w:rsidRPr="0014622B">
        <w:rPr>
          <w:rFonts w:ascii="Segoe UI" w:hAnsi="Segoe UI" w:cs="Segoe UI"/>
          <w:kern w:val="0"/>
          <w:sz w:val="20"/>
          <w:szCs w:val="20"/>
        </w:rPr>
        <w:t>V případě potřeby provedení změny/opravy/úpravy oproti DPS lhostejno z jakého důvodu, zpracuje Zhotovitel návrh změny do RDS a předloží ji autorskému dozoru, TDI a investorovi k vyjádření. Součástí návrhu této změny bude vždy oceněný soupis prací.</w:t>
      </w:r>
    </w:p>
    <w:p w14:paraId="542B0CD3" w14:textId="77777777"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 xml:space="preserve">V případě potřeby provedení změny/opravy/úpravy oproti DPS lhostejno z jakého důvodu, zpracuje Zhotovitel návrh změny do RDS a předloží ji autorskému dozoru, TDI a investorovi k vyjádření. Součástí návrhu této změny bude vždy oceněný soupis prací. </w:t>
      </w:r>
    </w:p>
    <w:p w14:paraId="1DFEDD3F" w14:textId="1A8BCD8A"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 xml:space="preserve">V souladu se zákonem o veřejných zakázkách č.137/2006, ve znění pozdějších předpisů, HLAVA IV., § 44,  odstavec (9), bylo ve výjimečných případech pro dostatečně přesný a srozumitelný popis použito odkazu na typový výrobek, ten je možné dle tohoto zákona nahradit kvalitativně a technicky obdobným řešením. Uvedené odkazy na typový výrobek v této dokumentaci slouží pouze pro specifikaci technických parametrů a jejich kvalitativního standardu. Uvedené výrobky lze nahradit kvalitativně a technicky shodným řešením. </w:t>
      </w:r>
    </w:p>
    <w:p w14:paraId="64F09AC1" w14:textId="77777777" w:rsidR="00651002" w:rsidRPr="0014622B" w:rsidRDefault="00651002">
      <w:pPr>
        <w:rPr>
          <w:rFonts w:ascii="Segoe UI" w:hAnsi="Segoe UI" w:cs="Segoe UI"/>
          <w:sz w:val="20"/>
          <w:szCs w:val="20"/>
        </w:rPr>
      </w:pPr>
    </w:p>
    <w:p w14:paraId="7A8F1FC0" w14:textId="77777777" w:rsidR="00651002" w:rsidRPr="0014622B" w:rsidRDefault="00651002">
      <w:pPr>
        <w:rPr>
          <w:rFonts w:ascii="Segoe UI" w:hAnsi="Segoe UI" w:cs="Segoe UI"/>
          <w:sz w:val="20"/>
          <w:szCs w:val="20"/>
        </w:rPr>
      </w:pPr>
    </w:p>
    <w:p w14:paraId="380F93EB" w14:textId="77777777" w:rsidR="00F72B08" w:rsidRPr="0014622B" w:rsidRDefault="00F72B08">
      <w:pPr>
        <w:rPr>
          <w:rFonts w:ascii="Segoe UI" w:hAnsi="Segoe UI" w:cs="Segoe UI"/>
          <w:sz w:val="20"/>
          <w:szCs w:val="20"/>
        </w:rPr>
      </w:pPr>
    </w:p>
    <w:p w14:paraId="076B4128" w14:textId="77777777" w:rsidR="00FB128D" w:rsidRPr="0014622B" w:rsidRDefault="00FB128D">
      <w:pPr>
        <w:rPr>
          <w:rFonts w:ascii="Segoe UI" w:hAnsi="Segoe UI" w:cs="Segoe UI"/>
          <w:sz w:val="20"/>
          <w:szCs w:val="20"/>
        </w:rPr>
      </w:pPr>
    </w:p>
    <w:p w14:paraId="3B2E721A" w14:textId="77777777" w:rsidR="00FB128D" w:rsidRPr="0014622B" w:rsidRDefault="00FB128D">
      <w:pPr>
        <w:rPr>
          <w:rFonts w:ascii="Segoe UI" w:hAnsi="Segoe UI" w:cs="Segoe UI"/>
          <w:sz w:val="20"/>
          <w:szCs w:val="20"/>
        </w:rPr>
      </w:pPr>
    </w:p>
    <w:p w14:paraId="559B075F" w14:textId="376F0D7F" w:rsidR="0014622B" w:rsidRPr="0014622B" w:rsidRDefault="0014622B" w:rsidP="0014622B">
      <w:p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lastRenderedPageBreak/>
        <w:t>Odpady autoservisu Při činnosti autoservisu, opravě a údržbě vozů vznikají odpady. Odpad bude skladován lokálně na jednotlivých pracovištích. Některé mohou být nebezpečné pro životní prostředí, ale mohou být také zpětně využívány. Nebezpečné látky budou uloženy ve vymezených prostorách s</w:t>
      </w:r>
    </w:p>
    <w:p w14:paraId="5EF5F5E6" w14:textId="63DFE445" w:rsidR="0014622B" w:rsidRPr="0014622B" w:rsidRDefault="0014622B" w:rsidP="0014622B">
      <w:p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vybavením havarijními a záchytnými prostředky. Pro hospodaření s odpady autoservisu bude vypracován plán odpadového hospodářství. Pro shromažďování nebezpečných odpadů budou sloužit speciální nádoby, kontejnery, obaly, a nádrže, které splňují technické požadavky stanovené zákonem a</w:t>
      </w:r>
    </w:p>
    <w:p w14:paraId="7236B404" w14:textId="55F9645F" w:rsidR="0014622B" w:rsidRPr="0014622B" w:rsidRDefault="0014622B" w:rsidP="0014622B">
      <w:p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zvláštními právními předpisy na ochranu životního prostředí a zdraví lidí. Bude určen správce odpadového hospodářství s povinností vést řádnou evidenci množství, druhu, předání oprávněným osobám.</w:t>
      </w:r>
    </w:p>
    <w:p w14:paraId="53633049" w14:textId="37A4E66E" w:rsidR="0014622B" w:rsidRPr="0014622B" w:rsidRDefault="0014622B" w:rsidP="0014622B">
      <w:pPr>
        <w:rPr>
          <w:rFonts w:ascii="Segoe UI" w:hAnsi="Segoe UI" w:cs="Segoe UI"/>
          <w:sz w:val="20"/>
          <w:szCs w:val="20"/>
        </w:rPr>
      </w:pPr>
      <w:r w:rsidRPr="0014622B">
        <w:rPr>
          <w:rFonts w:ascii="Segoe UI" w:hAnsi="Segoe UI" w:cs="Segoe UI"/>
          <w:kern w:val="0"/>
          <w:sz w:val="20"/>
          <w:szCs w:val="20"/>
        </w:rPr>
        <w:t xml:space="preserve">Rozdělení vzniklých odpadů </w:t>
      </w:r>
      <w:proofErr w:type="spellStart"/>
      <w:r w:rsidRPr="0014622B">
        <w:rPr>
          <w:rFonts w:ascii="Segoe UI" w:hAnsi="Segoe UI" w:cs="Segoe UI"/>
          <w:kern w:val="0"/>
          <w:sz w:val="20"/>
          <w:szCs w:val="20"/>
        </w:rPr>
        <w:t>vyhl</w:t>
      </w:r>
      <w:proofErr w:type="spellEnd"/>
      <w:r w:rsidRPr="0014622B">
        <w:rPr>
          <w:rFonts w:ascii="Segoe UI" w:hAnsi="Segoe UI" w:cs="Segoe UI"/>
          <w:kern w:val="0"/>
          <w:sz w:val="20"/>
          <w:szCs w:val="20"/>
        </w:rPr>
        <w:t>. 8/2021 Sb. Vyhláška o Katalogu odpadů</w:t>
      </w:r>
    </w:p>
    <w:p w14:paraId="4FBFDF79"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p>
    <w:tbl>
      <w:tblPr>
        <w:tblStyle w:val="Mkatabulky"/>
        <w:tblW w:w="9063" w:type="dxa"/>
        <w:tblLayout w:type="fixed"/>
        <w:tblLook w:val="04A0" w:firstRow="1" w:lastRow="0" w:firstColumn="1" w:lastColumn="0" w:noHBand="0" w:noVBand="1"/>
      </w:tblPr>
      <w:tblGrid>
        <w:gridCol w:w="1695"/>
        <w:gridCol w:w="7368"/>
      </w:tblGrid>
      <w:tr w:rsidR="0014622B" w:rsidRPr="0014622B" w14:paraId="5B83FF3A"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0EECF3B6"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Katalogové číslo</w:t>
            </w:r>
          </w:p>
        </w:tc>
        <w:tc>
          <w:tcPr>
            <w:tcW w:w="7367" w:type="dxa"/>
            <w:tcBorders>
              <w:top w:val="single" w:sz="4" w:space="0" w:color="000000"/>
              <w:left w:val="single" w:sz="4" w:space="0" w:color="000000"/>
              <w:bottom w:val="single" w:sz="4" w:space="0" w:color="000000"/>
              <w:right w:val="single" w:sz="4" w:space="0" w:color="000000"/>
            </w:tcBorders>
          </w:tcPr>
          <w:p w14:paraId="334E3CEC"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Odpad</w:t>
            </w:r>
          </w:p>
        </w:tc>
      </w:tr>
      <w:tr w:rsidR="0014622B" w:rsidRPr="0014622B" w14:paraId="596AF9C9"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71E33793"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16 01 03</w:t>
            </w:r>
          </w:p>
        </w:tc>
        <w:tc>
          <w:tcPr>
            <w:tcW w:w="7367" w:type="dxa"/>
            <w:tcBorders>
              <w:top w:val="single" w:sz="4" w:space="0" w:color="000000"/>
              <w:left w:val="single" w:sz="4" w:space="0" w:color="000000"/>
              <w:bottom w:val="single" w:sz="4" w:space="0" w:color="000000"/>
              <w:right w:val="single" w:sz="4" w:space="0" w:color="000000"/>
            </w:tcBorders>
          </w:tcPr>
          <w:p w14:paraId="34D7E4A2"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Pneumatiky</w:t>
            </w:r>
          </w:p>
        </w:tc>
      </w:tr>
      <w:tr w:rsidR="0014622B" w:rsidRPr="0014622B" w14:paraId="7E9698EB"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77FD732D"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16 01 07</w:t>
            </w:r>
          </w:p>
        </w:tc>
        <w:tc>
          <w:tcPr>
            <w:tcW w:w="7367" w:type="dxa"/>
            <w:tcBorders>
              <w:top w:val="single" w:sz="4" w:space="0" w:color="000000"/>
              <w:left w:val="single" w:sz="4" w:space="0" w:color="000000"/>
              <w:bottom w:val="single" w:sz="4" w:space="0" w:color="000000"/>
              <w:right w:val="single" w:sz="4" w:space="0" w:color="000000"/>
            </w:tcBorders>
          </w:tcPr>
          <w:p w14:paraId="51387969"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Olejové filtry</w:t>
            </w:r>
          </w:p>
        </w:tc>
      </w:tr>
      <w:tr w:rsidR="0014622B" w:rsidRPr="0014622B" w14:paraId="2ED91850"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72755F29"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16 01 09</w:t>
            </w:r>
          </w:p>
        </w:tc>
        <w:tc>
          <w:tcPr>
            <w:tcW w:w="7367" w:type="dxa"/>
            <w:tcBorders>
              <w:top w:val="single" w:sz="4" w:space="0" w:color="000000"/>
              <w:left w:val="single" w:sz="4" w:space="0" w:color="000000"/>
              <w:bottom w:val="single" w:sz="4" w:space="0" w:color="000000"/>
              <w:right w:val="single" w:sz="4" w:space="0" w:color="000000"/>
            </w:tcBorders>
          </w:tcPr>
          <w:p w14:paraId="1BD0A866"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Součástky obsahující PCB</w:t>
            </w:r>
          </w:p>
        </w:tc>
      </w:tr>
      <w:tr w:rsidR="0014622B" w:rsidRPr="0014622B" w14:paraId="4EBF47C9"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598684EF"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16 01 10</w:t>
            </w:r>
          </w:p>
        </w:tc>
        <w:tc>
          <w:tcPr>
            <w:tcW w:w="7367" w:type="dxa"/>
            <w:tcBorders>
              <w:top w:val="single" w:sz="4" w:space="0" w:color="000000"/>
              <w:left w:val="single" w:sz="4" w:space="0" w:color="000000"/>
              <w:bottom w:val="single" w:sz="4" w:space="0" w:color="000000"/>
              <w:right w:val="single" w:sz="4" w:space="0" w:color="000000"/>
            </w:tcBorders>
          </w:tcPr>
          <w:p w14:paraId="18A6B6CB"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Výbušné součásti (např. airbagy)</w:t>
            </w:r>
          </w:p>
        </w:tc>
      </w:tr>
      <w:tr w:rsidR="0014622B" w:rsidRPr="0014622B" w14:paraId="3AC1224E"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1B31D326"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16 01 12</w:t>
            </w:r>
          </w:p>
        </w:tc>
        <w:tc>
          <w:tcPr>
            <w:tcW w:w="7367" w:type="dxa"/>
            <w:tcBorders>
              <w:top w:val="single" w:sz="4" w:space="0" w:color="000000"/>
              <w:left w:val="single" w:sz="4" w:space="0" w:color="000000"/>
              <w:bottom w:val="single" w:sz="4" w:space="0" w:color="000000"/>
              <w:right w:val="single" w:sz="4" w:space="0" w:color="000000"/>
            </w:tcBorders>
          </w:tcPr>
          <w:p w14:paraId="617E0636"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Brzdové destičky</w:t>
            </w:r>
          </w:p>
        </w:tc>
      </w:tr>
      <w:tr w:rsidR="0014622B" w:rsidRPr="0014622B" w14:paraId="43492897"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1E4DD844"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16 01 13</w:t>
            </w:r>
          </w:p>
        </w:tc>
        <w:tc>
          <w:tcPr>
            <w:tcW w:w="7367" w:type="dxa"/>
            <w:tcBorders>
              <w:top w:val="single" w:sz="4" w:space="0" w:color="000000"/>
              <w:left w:val="single" w:sz="4" w:space="0" w:color="000000"/>
              <w:bottom w:val="single" w:sz="4" w:space="0" w:color="000000"/>
              <w:right w:val="single" w:sz="4" w:space="0" w:color="000000"/>
            </w:tcBorders>
          </w:tcPr>
          <w:p w14:paraId="2B6E5895"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Brzdové kapaliny</w:t>
            </w:r>
          </w:p>
        </w:tc>
      </w:tr>
      <w:tr w:rsidR="0014622B" w:rsidRPr="0014622B" w14:paraId="2B1BB08B"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68A7083D"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16 01 15</w:t>
            </w:r>
          </w:p>
        </w:tc>
        <w:tc>
          <w:tcPr>
            <w:tcW w:w="7367" w:type="dxa"/>
            <w:tcBorders>
              <w:top w:val="single" w:sz="4" w:space="0" w:color="000000"/>
              <w:left w:val="single" w:sz="4" w:space="0" w:color="000000"/>
              <w:bottom w:val="single" w:sz="4" w:space="0" w:color="000000"/>
              <w:right w:val="single" w:sz="4" w:space="0" w:color="000000"/>
            </w:tcBorders>
          </w:tcPr>
          <w:p w14:paraId="6AF3EEC3"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Nemrznoucí kapaliny</w:t>
            </w:r>
          </w:p>
        </w:tc>
      </w:tr>
      <w:tr w:rsidR="0014622B" w:rsidRPr="0014622B" w14:paraId="48C5ECC3"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60508828"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16 01 17</w:t>
            </w:r>
          </w:p>
        </w:tc>
        <w:tc>
          <w:tcPr>
            <w:tcW w:w="7367" w:type="dxa"/>
            <w:tcBorders>
              <w:top w:val="single" w:sz="4" w:space="0" w:color="000000"/>
              <w:left w:val="single" w:sz="4" w:space="0" w:color="000000"/>
              <w:bottom w:val="single" w:sz="4" w:space="0" w:color="000000"/>
              <w:right w:val="single" w:sz="4" w:space="0" w:color="000000"/>
            </w:tcBorders>
          </w:tcPr>
          <w:p w14:paraId="0C844133"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Železné kovy</w:t>
            </w:r>
          </w:p>
        </w:tc>
      </w:tr>
      <w:tr w:rsidR="0014622B" w:rsidRPr="0014622B" w14:paraId="7A7C5663"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6C18C742"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16 01 18</w:t>
            </w:r>
          </w:p>
        </w:tc>
        <w:tc>
          <w:tcPr>
            <w:tcW w:w="7367" w:type="dxa"/>
            <w:tcBorders>
              <w:top w:val="single" w:sz="4" w:space="0" w:color="000000"/>
              <w:left w:val="single" w:sz="4" w:space="0" w:color="000000"/>
              <w:bottom w:val="single" w:sz="4" w:space="0" w:color="000000"/>
              <w:right w:val="single" w:sz="4" w:space="0" w:color="000000"/>
            </w:tcBorders>
          </w:tcPr>
          <w:p w14:paraId="0DA127B0"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Neželezné kovy</w:t>
            </w:r>
          </w:p>
        </w:tc>
      </w:tr>
      <w:tr w:rsidR="0014622B" w:rsidRPr="0014622B" w14:paraId="5425444C"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0F0B10CC"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16 01 19</w:t>
            </w:r>
          </w:p>
        </w:tc>
        <w:tc>
          <w:tcPr>
            <w:tcW w:w="7367" w:type="dxa"/>
            <w:tcBorders>
              <w:top w:val="single" w:sz="4" w:space="0" w:color="000000"/>
              <w:left w:val="single" w:sz="4" w:space="0" w:color="000000"/>
              <w:bottom w:val="single" w:sz="4" w:space="0" w:color="000000"/>
              <w:right w:val="single" w:sz="4" w:space="0" w:color="000000"/>
            </w:tcBorders>
          </w:tcPr>
          <w:p w14:paraId="36902D43"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Plasty</w:t>
            </w:r>
          </w:p>
        </w:tc>
      </w:tr>
      <w:tr w:rsidR="0014622B" w:rsidRPr="0014622B" w14:paraId="60EF20C2"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34B9F319"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16 01 20</w:t>
            </w:r>
          </w:p>
        </w:tc>
        <w:tc>
          <w:tcPr>
            <w:tcW w:w="7367" w:type="dxa"/>
            <w:tcBorders>
              <w:top w:val="single" w:sz="4" w:space="0" w:color="000000"/>
              <w:left w:val="single" w:sz="4" w:space="0" w:color="000000"/>
              <w:bottom w:val="single" w:sz="4" w:space="0" w:color="000000"/>
              <w:right w:val="single" w:sz="4" w:space="0" w:color="000000"/>
            </w:tcBorders>
          </w:tcPr>
          <w:p w14:paraId="5CAFD79A"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Sklo</w:t>
            </w:r>
          </w:p>
        </w:tc>
      </w:tr>
    </w:tbl>
    <w:p w14:paraId="00BD8E0F" w14:textId="273A78AF" w:rsidR="0014622B" w:rsidRPr="0014622B" w:rsidRDefault="0014622B">
      <w:pPr>
        <w:rPr>
          <w:rFonts w:ascii="Segoe UI" w:hAnsi="Segoe UI" w:cs="Segoe UI"/>
          <w:color w:val="000000" w:themeColor="text1"/>
          <w:sz w:val="20"/>
          <w:szCs w:val="20"/>
        </w:rPr>
      </w:pPr>
    </w:p>
    <w:p w14:paraId="21657010" w14:textId="77777777" w:rsidR="0014622B" w:rsidRPr="0014622B" w:rsidRDefault="0014622B">
      <w:pPr>
        <w:rPr>
          <w:rFonts w:ascii="Segoe UI" w:hAnsi="Segoe UI" w:cs="Segoe UI"/>
          <w:color w:val="000000" w:themeColor="text1"/>
          <w:sz w:val="20"/>
          <w:szCs w:val="20"/>
        </w:rPr>
      </w:pPr>
    </w:p>
    <w:p w14:paraId="26357AAD"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Pracoviště budou vybavena bezpečnostními pojízdnými kontejnery na sběr oleje o obsahu 10 až 15 l, do kterého se olej shora vypustí a je nutné jej potom uložit do sběrných nádoby o objemu 200 l. Po naplnění budou likvidovány prostřednictvím oprávněné osoby. Balení a označování tekutých odpadů musí být konstruováno tak, aby z nich jejich obsah nemohl samovolně uniknout, musí být odolný vůči poškození. Označení obalů musí být provedeno výrazně a čitelně v českém jazyce.</w:t>
      </w:r>
    </w:p>
    <w:p w14:paraId="6CB007FA"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Nemrznoucí směsi,  se z automobilů odsávají pomocí automatického přístroje pro odsávání, a dále přelijí se do bezpečnostních nádob.</w:t>
      </w:r>
    </w:p>
    <w:p w14:paraId="382EE673"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lastRenderedPageBreak/>
        <w:t>Brzdové kapaliny lze podle surovin, z nichž byly vyrobeny rozdělit jako neropné, ropné a silikonové. Při práci s brzdovými kapalinami je třeba dbát zvýšené opatrnosti a používat ochranné pomůcky, protože obsahují organické látky dráždící pokožku a sliznici.</w:t>
      </w:r>
    </w:p>
    <w:p w14:paraId="7A4BA184"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Filtry pevných částic, filtry klimatizací nebo olejové filtry. Při výměně těchto filtrů je potřeba uložit je do uzavíratelné nádoby, kde jsou skladovány a následně odvezeny příslušnou firmu svážející tyto druhy odpadů.</w:t>
      </w:r>
    </w:p>
    <w:p w14:paraId="428039B1"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Veškeré nakládání s odpady, zejména s odpady kategorie „N“, bude probíhat v souladu s požadavky zákona č.541/2020 Sb. o odpadech a s požadavky vyhlášky č. 273/2021 Sb., o podrobnostech nakládání s odpady. Dále bude zabezpečena recyklace využitelných složek</w:t>
      </w:r>
    </w:p>
    <w:p w14:paraId="4C321524"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Plasty (palubní desky, kryty vnitřních částí dveří, kryty motorů, ochranné lišty). Složením se jedná o termoplasty – polykarbonáty, modifikované </w:t>
      </w:r>
      <w:proofErr w:type="spellStart"/>
      <w:r w:rsidRPr="0014622B">
        <w:rPr>
          <w:rFonts w:ascii="Segoe UI" w:hAnsi="Segoe UI" w:cs="Segoe UI"/>
          <w:color w:val="000000" w:themeColor="text1"/>
          <w:kern w:val="0"/>
          <w:sz w:val="20"/>
          <w:szCs w:val="20"/>
        </w:rPr>
        <w:t>polyfenolenoxidy</w:t>
      </w:r>
      <w:proofErr w:type="spellEnd"/>
      <w:r w:rsidRPr="0014622B">
        <w:rPr>
          <w:rFonts w:ascii="Segoe UI" w:hAnsi="Segoe UI" w:cs="Segoe UI"/>
          <w:color w:val="000000" w:themeColor="text1"/>
          <w:kern w:val="0"/>
          <w:sz w:val="20"/>
          <w:szCs w:val="20"/>
        </w:rPr>
        <w:t xml:space="preserve">, </w:t>
      </w:r>
      <w:proofErr w:type="spellStart"/>
      <w:r w:rsidRPr="0014622B">
        <w:rPr>
          <w:rFonts w:ascii="Segoe UI" w:hAnsi="Segoe UI" w:cs="Segoe UI"/>
          <w:color w:val="000000" w:themeColor="text1"/>
          <w:kern w:val="0"/>
          <w:sz w:val="20"/>
          <w:szCs w:val="20"/>
        </w:rPr>
        <w:t>polyethylensulfidy</w:t>
      </w:r>
      <w:proofErr w:type="spellEnd"/>
      <w:r w:rsidRPr="0014622B">
        <w:rPr>
          <w:rFonts w:ascii="Segoe UI" w:hAnsi="Segoe UI" w:cs="Segoe UI"/>
          <w:color w:val="000000" w:themeColor="text1"/>
          <w:kern w:val="0"/>
          <w:sz w:val="20"/>
          <w:szCs w:val="20"/>
        </w:rPr>
        <w:t xml:space="preserve">, termoplastické eleastomery, polyestery aj. Hlavní podíl pryže připadá na pneumatiky, hadičky, řemeny, těsnění a další. </w:t>
      </w:r>
    </w:p>
    <w:p w14:paraId="3861D7C0"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Sklo jedná se o skleněné tabule ve formě autoskla, která jsou lepená, tvrzená a zvláštní střepy, žárovky ze světel automobilů a rtuťovými výbojkami. Autoskla se likvidují převážně drcením a po odstranění nečistot se pak výsledný recyklát může použít např. do sklářského kmene, tedy na výrobu dalšího skla.</w:t>
      </w:r>
    </w:p>
    <w:p w14:paraId="1C9EBA24"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Textilní odpad ve formě textilních čalouněných sedaček, koberců nebo výplní části automobilů, textilie používané jako utěrky či hadry na otírání zbytků kapalin atd. Takto znečištěné hadry se vyhodí do nádoby a bude s nimi naloženo obdobně jako s filtry. </w:t>
      </w:r>
    </w:p>
    <w:p w14:paraId="1057C54E"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Kovový odpad: vyměněné části karoserií, a jiné demontované a vyměněné součásti vozidel.</w:t>
      </w:r>
    </w:p>
    <w:p w14:paraId="12390D17"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Opotřebované akumulátory vystupují jako nebezpečný odpad, který je nutno shromažďovat na předepsaném místě a později prodat firmám, které se zabývají např. recyklací kovů.</w:t>
      </w:r>
    </w:p>
    <w:p w14:paraId="30433860"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p>
    <w:p w14:paraId="1DD69697"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Tabulka rozdělení vstupů a výstupů autoservisu</w:t>
      </w:r>
    </w:p>
    <w:tbl>
      <w:tblPr>
        <w:tblStyle w:val="Mkatabulky"/>
        <w:tblW w:w="9063" w:type="dxa"/>
        <w:tblLayout w:type="fixed"/>
        <w:tblLook w:val="04A0" w:firstRow="1" w:lastRow="0" w:firstColumn="1" w:lastColumn="0" w:noHBand="0" w:noVBand="1"/>
      </w:tblPr>
      <w:tblGrid>
        <w:gridCol w:w="4531"/>
        <w:gridCol w:w="4532"/>
      </w:tblGrid>
      <w:tr w:rsidR="0014622B" w:rsidRPr="0014622B" w14:paraId="08D5F03F" w14:textId="77777777" w:rsidTr="003C6BB9">
        <w:tc>
          <w:tcPr>
            <w:tcW w:w="4531" w:type="dxa"/>
            <w:tcBorders>
              <w:top w:val="single" w:sz="4" w:space="0" w:color="000000"/>
              <w:left w:val="single" w:sz="4" w:space="0" w:color="000000"/>
              <w:bottom w:val="single" w:sz="4" w:space="0" w:color="000000"/>
              <w:right w:val="single" w:sz="4" w:space="0" w:color="000000"/>
            </w:tcBorders>
          </w:tcPr>
          <w:p w14:paraId="4C5BDEEB"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Vstupní materiál</w:t>
            </w:r>
          </w:p>
        </w:tc>
        <w:tc>
          <w:tcPr>
            <w:tcW w:w="4531" w:type="dxa"/>
            <w:tcBorders>
              <w:top w:val="single" w:sz="4" w:space="0" w:color="000000"/>
              <w:left w:val="single" w:sz="4" w:space="0" w:color="000000"/>
              <w:bottom w:val="single" w:sz="4" w:space="0" w:color="000000"/>
              <w:right w:val="single" w:sz="4" w:space="0" w:color="000000"/>
            </w:tcBorders>
          </w:tcPr>
          <w:p w14:paraId="7B83C2D2"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Vystupující odpad</w:t>
            </w:r>
          </w:p>
        </w:tc>
      </w:tr>
      <w:tr w:rsidR="0014622B" w:rsidRPr="0014622B" w14:paraId="78FC6BDE" w14:textId="77777777" w:rsidTr="003C6BB9">
        <w:tc>
          <w:tcPr>
            <w:tcW w:w="4531" w:type="dxa"/>
            <w:tcBorders>
              <w:top w:val="single" w:sz="4" w:space="0" w:color="000000"/>
              <w:left w:val="single" w:sz="4" w:space="0" w:color="000000"/>
              <w:bottom w:val="single" w:sz="4" w:space="0" w:color="000000"/>
              <w:right w:val="single" w:sz="4" w:space="0" w:color="000000"/>
            </w:tcBorders>
          </w:tcPr>
          <w:p w14:paraId="126E6167"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 xml:space="preserve">nové oleje, maziva, chladiva a jiné kapaliny určené k údržbě vozidel </w:t>
            </w:r>
          </w:p>
        </w:tc>
        <w:tc>
          <w:tcPr>
            <w:tcW w:w="4531" w:type="dxa"/>
            <w:tcBorders>
              <w:top w:val="single" w:sz="4" w:space="0" w:color="000000"/>
              <w:left w:val="single" w:sz="4" w:space="0" w:color="000000"/>
              <w:bottom w:val="single" w:sz="4" w:space="0" w:color="000000"/>
              <w:right w:val="single" w:sz="4" w:space="0" w:color="000000"/>
            </w:tcBorders>
          </w:tcPr>
          <w:p w14:paraId="2F9B6EF5"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použitý olej a jiné kapaliny pro autoservis dále nevyužitelné </w:t>
            </w:r>
          </w:p>
        </w:tc>
      </w:tr>
      <w:tr w:rsidR="0014622B" w:rsidRPr="0014622B" w14:paraId="1D319491" w14:textId="77777777" w:rsidTr="003C6BB9">
        <w:tc>
          <w:tcPr>
            <w:tcW w:w="4531" w:type="dxa"/>
            <w:tcBorders>
              <w:top w:val="single" w:sz="4" w:space="0" w:color="000000"/>
              <w:left w:val="single" w:sz="4" w:space="0" w:color="000000"/>
              <w:bottom w:val="single" w:sz="4" w:space="0" w:color="000000"/>
              <w:right w:val="single" w:sz="4" w:space="0" w:color="000000"/>
            </w:tcBorders>
          </w:tcPr>
          <w:p w14:paraId="06C30CB4"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čisté hadry  </w:t>
            </w:r>
          </w:p>
        </w:tc>
        <w:tc>
          <w:tcPr>
            <w:tcW w:w="4531" w:type="dxa"/>
            <w:tcBorders>
              <w:top w:val="single" w:sz="4" w:space="0" w:color="000000"/>
              <w:left w:val="single" w:sz="4" w:space="0" w:color="000000"/>
              <w:bottom w:val="single" w:sz="4" w:space="0" w:color="000000"/>
              <w:right w:val="single" w:sz="4" w:space="0" w:color="000000"/>
            </w:tcBorders>
          </w:tcPr>
          <w:p w14:paraId="03CAFBFC"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znečištěné hadry  </w:t>
            </w:r>
          </w:p>
        </w:tc>
      </w:tr>
      <w:tr w:rsidR="0014622B" w:rsidRPr="0014622B" w14:paraId="50572A79" w14:textId="77777777" w:rsidTr="003C6BB9">
        <w:tc>
          <w:tcPr>
            <w:tcW w:w="4531" w:type="dxa"/>
            <w:tcBorders>
              <w:top w:val="single" w:sz="4" w:space="0" w:color="000000"/>
              <w:left w:val="single" w:sz="4" w:space="0" w:color="000000"/>
              <w:bottom w:val="single" w:sz="4" w:space="0" w:color="000000"/>
              <w:right w:val="single" w:sz="4" w:space="0" w:color="000000"/>
            </w:tcBorders>
          </w:tcPr>
          <w:p w14:paraId="121D43FD"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nové díly a obaly </w:t>
            </w:r>
          </w:p>
        </w:tc>
        <w:tc>
          <w:tcPr>
            <w:tcW w:w="4531" w:type="dxa"/>
            <w:tcBorders>
              <w:top w:val="single" w:sz="4" w:space="0" w:color="000000"/>
              <w:left w:val="single" w:sz="4" w:space="0" w:color="000000"/>
              <w:bottom w:val="single" w:sz="4" w:space="0" w:color="000000"/>
              <w:right w:val="single" w:sz="4" w:space="0" w:color="000000"/>
            </w:tcBorders>
          </w:tcPr>
          <w:p w14:paraId="07C5F510"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obalový materiál - igelit, papír, karton…</w:t>
            </w:r>
          </w:p>
        </w:tc>
      </w:tr>
      <w:tr w:rsidR="0014622B" w:rsidRPr="0014622B" w14:paraId="5FCC3AD7" w14:textId="77777777" w:rsidTr="003C6BB9">
        <w:tc>
          <w:tcPr>
            <w:tcW w:w="4531" w:type="dxa"/>
            <w:tcBorders>
              <w:top w:val="single" w:sz="4" w:space="0" w:color="000000"/>
              <w:left w:val="single" w:sz="4" w:space="0" w:color="000000"/>
              <w:bottom w:val="single" w:sz="4" w:space="0" w:color="000000"/>
              <w:right w:val="single" w:sz="4" w:space="0" w:color="000000"/>
            </w:tcBorders>
          </w:tcPr>
          <w:p w14:paraId="3B053E9F"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nová vozidla, vozidla v provozu na pozemních komunikacích </w:t>
            </w:r>
          </w:p>
        </w:tc>
        <w:tc>
          <w:tcPr>
            <w:tcW w:w="4531" w:type="dxa"/>
            <w:tcBorders>
              <w:top w:val="single" w:sz="4" w:space="0" w:color="000000"/>
              <w:left w:val="single" w:sz="4" w:space="0" w:color="000000"/>
              <w:bottom w:val="single" w:sz="4" w:space="0" w:color="000000"/>
              <w:right w:val="single" w:sz="4" w:space="0" w:color="000000"/>
            </w:tcBorders>
          </w:tcPr>
          <w:p w14:paraId="53402B5C"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opotřebované pneumatiky, použité akumulátory, staré díly - sklo, plasty, kovy... </w:t>
            </w:r>
          </w:p>
        </w:tc>
      </w:tr>
    </w:tbl>
    <w:p w14:paraId="38FA42D1"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p>
    <w:p w14:paraId="31B7F755" w14:textId="77777777" w:rsidR="0014622B" w:rsidRPr="0014622B" w:rsidRDefault="0014622B" w:rsidP="0014622B">
      <w:pPr>
        <w:rPr>
          <w:rFonts w:ascii="Segoe UI" w:hAnsi="Segoe UI" w:cs="Segoe UI"/>
          <w:color w:val="000000" w:themeColor="text1"/>
          <w:sz w:val="20"/>
          <w:szCs w:val="20"/>
        </w:rPr>
      </w:pPr>
    </w:p>
    <w:p w14:paraId="799858C2" w14:textId="77777777" w:rsidR="0014622B" w:rsidRPr="0014622B" w:rsidRDefault="0014622B" w:rsidP="0014622B">
      <w:pPr>
        <w:rPr>
          <w:rFonts w:ascii="Segoe UI" w:hAnsi="Segoe UI" w:cs="Segoe UI"/>
          <w:color w:val="000000" w:themeColor="text1"/>
          <w:sz w:val="20"/>
          <w:szCs w:val="20"/>
        </w:rPr>
      </w:pPr>
    </w:p>
    <w:p w14:paraId="6492055B" w14:textId="77777777" w:rsidR="0014622B" w:rsidRPr="0014622B" w:rsidRDefault="0014622B" w:rsidP="0014622B">
      <w:pPr>
        <w:keepNext/>
        <w:keepLines/>
        <w:spacing w:before="240" w:after="120" w:line="240" w:lineRule="auto"/>
        <w:ind w:left="720"/>
        <w:outlineLvl w:val="8"/>
        <w:rPr>
          <w:rFonts w:ascii="Segoe UI" w:eastAsiaTheme="majorEastAsia" w:hAnsi="Segoe UI" w:cs="Segoe UI"/>
          <w:b/>
          <w:i/>
          <w:iCs/>
          <w:color w:val="000000" w:themeColor="text1"/>
          <w:kern w:val="0"/>
          <w:sz w:val="20"/>
          <w:szCs w:val="20"/>
        </w:rPr>
      </w:pPr>
      <w:r w:rsidRPr="0014622B">
        <w:rPr>
          <w:rFonts w:ascii="Segoe UI" w:eastAsiaTheme="majorEastAsia" w:hAnsi="Segoe UI" w:cs="Segoe UI"/>
          <w:b/>
          <w:i/>
          <w:iCs/>
          <w:color w:val="000000" w:themeColor="text1"/>
          <w:kern w:val="0"/>
          <w:sz w:val="20"/>
          <w:szCs w:val="20"/>
        </w:rPr>
        <w:lastRenderedPageBreak/>
        <w:t xml:space="preserve">Zvláštní požadavky </w:t>
      </w:r>
    </w:p>
    <w:p w14:paraId="50E47010"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Montáž a uvedení do provozu pouze zařízení, které odpovídá požadavkům norem, předpisů a s odpovídající certifikací a revizemi. Po rozmístění zařízení provést napojení medií z páteřních rozvodů. Při montáži zařízení ověřovat dodržení minimálních bezpečnostních vzdáleností. </w:t>
      </w:r>
    </w:p>
    <w:p w14:paraId="66AC0740"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V rámci předávání jednotlivých zařízení budou provedeny přejímací zkoušky jednotlivých zařízení, včetně převzetí dokumentace a vyhotovení revizí a zkoušek zařízení. V rámci </w:t>
      </w:r>
      <w:proofErr w:type="spellStart"/>
      <w:r w:rsidRPr="0014622B">
        <w:rPr>
          <w:rFonts w:ascii="Segoe UI" w:hAnsi="Segoe UI" w:cs="Segoe UI"/>
          <w:color w:val="000000" w:themeColor="text1"/>
          <w:kern w:val="0"/>
          <w:sz w:val="20"/>
          <w:szCs w:val="20"/>
        </w:rPr>
        <w:t>předávacího-zkušebního</w:t>
      </w:r>
      <w:proofErr w:type="spellEnd"/>
      <w:r w:rsidRPr="0014622B">
        <w:rPr>
          <w:rFonts w:ascii="Segoe UI" w:hAnsi="Segoe UI" w:cs="Segoe UI"/>
          <w:color w:val="000000" w:themeColor="text1"/>
          <w:kern w:val="0"/>
          <w:sz w:val="20"/>
          <w:szCs w:val="20"/>
        </w:rPr>
        <w:t xml:space="preserve"> provozu bude provedena kontrola funkčnosti, úplnosti, bezpečnosti a parametrů jednotlivých zařízení a funkčnosti celého areálu . </w:t>
      </w:r>
    </w:p>
    <w:p w14:paraId="709F2299"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V rámci </w:t>
      </w:r>
      <w:proofErr w:type="spellStart"/>
      <w:r w:rsidRPr="0014622B">
        <w:rPr>
          <w:rFonts w:ascii="Segoe UI" w:hAnsi="Segoe UI" w:cs="Segoe UI"/>
          <w:color w:val="000000" w:themeColor="text1"/>
          <w:kern w:val="0"/>
          <w:sz w:val="20"/>
          <w:szCs w:val="20"/>
        </w:rPr>
        <w:t>předávacího-zkušebního</w:t>
      </w:r>
      <w:proofErr w:type="spellEnd"/>
      <w:r w:rsidRPr="0014622B">
        <w:rPr>
          <w:rFonts w:ascii="Segoe UI" w:hAnsi="Segoe UI" w:cs="Segoe UI"/>
          <w:color w:val="000000" w:themeColor="text1"/>
          <w:kern w:val="0"/>
          <w:sz w:val="20"/>
          <w:szCs w:val="20"/>
        </w:rPr>
        <w:t xml:space="preserve"> provozu budou provedena případná daná nebo vyžádaná měření. V případě budoucího zahájení používání vozidel na alternativní plynový pohon dovybavit dílenské prostory detektory úniku dle použitého plynu a s tím související úpravy a doplnění vybavení. </w:t>
      </w:r>
    </w:p>
    <w:p w14:paraId="23FF4D8E"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Před uvedením stavby do trvalého užívání bude KHS JMK předložen doklad, že na stavbě byly použita výrobky splňující požadavky §3 </w:t>
      </w:r>
      <w:proofErr w:type="spellStart"/>
      <w:r w:rsidRPr="0014622B">
        <w:rPr>
          <w:rFonts w:ascii="Segoe UI" w:hAnsi="Segoe UI" w:cs="Segoe UI"/>
          <w:color w:val="000000" w:themeColor="text1"/>
          <w:kern w:val="0"/>
          <w:sz w:val="20"/>
          <w:szCs w:val="20"/>
        </w:rPr>
        <w:t>vyhl</w:t>
      </w:r>
      <w:proofErr w:type="spellEnd"/>
      <w:r w:rsidRPr="0014622B">
        <w:rPr>
          <w:rFonts w:ascii="Segoe UI" w:hAnsi="Segoe UI" w:cs="Segoe UI"/>
          <w:color w:val="000000" w:themeColor="text1"/>
          <w:kern w:val="0"/>
          <w:sz w:val="20"/>
          <w:szCs w:val="20"/>
        </w:rPr>
        <w:t xml:space="preserve">. 409/2005 Sb. a laboratorní rozbor pitné vody z vnitřního vodovodu. </w:t>
      </w:r>
    </w:p>
    <w:p w14:paraId="144F11BC" w14:textId="7A5F4E4B" w:rsidR="0014622B" w:rsidRDefault="0014622B" w:rsidP="0014622B">
      <w:pPr>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Stavba nevyžaduje zřizová</w:t>
      </w:r>
      <w:r>
        <w:rPr>
          <w:rFonts w:ascii="Segoe UI" w:hAnsi="Segoe UI" w:cs="Segoe UI"/>
          <w:color w:val="000000" w:themeColor="text1"/>
          <w:kern w:val="0"/>
          <w:sz w:val="20"/>
          <w:szCs w:val="20"/>
        </w:rPr>
        <w:t>ní</w:t>
      </w:r>
      <w:r w:rsidRPr="0014622B">
        <w:rPr>
          <w:rFonts w:ascii="Segoe UI" w:hAnsi="Segoe UI" w:cs="Segoe UI"/>
          <w:color w:val="000000" w:themeColor="text1"/>
          <w:kern w:val="0"/>
          <w:sz w:val="20"/>
          <w:szCs w:val="20"/>
        </w:rPr>
        <w:t xml:space="preserve"> ochranných či bezpečnostních pásem</w:t>
      </w:r>
      <w:r>
        <w:rPr>
          <w:rFonts w:ascii="Segoe UI" w:hAnsi="Segoe UI" w:cs="Segoe UI"/>
          <w:color w:val="000000" w:themeColor="text1"/>
          <w:kern w:val="0"/>
          <w:sz w:val="20"/>
          <w:szCs w:val="20"/>
        </w:rPr>
        <w:t>.,</w:t>
      </w:r>
    </w:p>
    <w:p w14:paraId="2BA17FC6" w14:textId="77777777" w:rsidR="0014622B" w:rsidRDefault="0014622B" w:rsidP="0014622B">
      <w:pPr>
        <w:rPr>
          <w:rFonts w:ascii="Segoe UI" w:hAnsi="Segoe UI" w:cs="Segoe UI"/>
          <w:color w:val="000000" w:themeColor="text1"/>
          <w:kern w:val="0"/>
          <w:sz w:val="20"/>
          <w:szCs w:val="20"/>
        </w:rPr>
      </w:pPr>
    </w:p>
    <w:p w14:paraId="0435322A" w14:textId="77777777" w:rsidR="00FF708F" w:rsidRDefault="00FF708F" w:rsidP="0014622B">
      <w:pPr>
        <w:rPr>
          <w:rFonts w:ascii="Segoe UI" w:hAnsi="Segoe UI" w:cs="Segoe UI"/>
          <w:color w:val="000000" w:themeColor="text1"/>
          <w:kern w:val="0"/>
          <w:sz w:val="20"/>
          <w:szCs w:val="20"/>
        </w:rPr>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4397"/>
        <w:gridCol w:w="709"/>
        <w:gridCol w:w="2411"/>
        <w:gridCol w:w="844"/>
      </w:tblGrid>
      <w:tr w:rsidR="00FF708F" w14:paraId="7B98B9C2" w14:textId="77777777" w:rsidTr="00FF708F">
        <w:tc>
          <w:tcPr>
            <w:tcW w:w="9062" w:type="dxa"/>
            <w:gridSpan w:val="5"/>
            <w:shd w:val="clear" w:color="auto" w:fill="F2F2F2" w:themeFill="background1" w:themeFillShade="F2"/>
            <w:vAlign w:val="top"/>
          </w:tcPr>
          <w:p w14:paraId="21740962" w14:textId="44C99306" w:rsidR="00FF708F" w:rsidRPr="00FF708F" w:rsidRDefault="00FF708F" w:rsidP="00FF708F">
            <w:pPr>
              <w:ind w:left="1416" w:hanging="1416"/>
              <w:jc w:val="center"/>
              <w:rPr>
                <w:rFonts w:ascii="Segoe UI" w:hAnsi="Segoe UI" w:cs="Segoe UI"/>
                <w:b/>
                <w:bCs/>
                <w:color w:val="000000" w:themeColor="text1"/>
              </w:rPr>
            </w:pPr>
            <w:r w:rsidRPr="00FF708F">
              <w:rPr>
                <w:rFonts w:ascii="Segoe UI" w:hAnsi="Segoe UI" w:cs="Segoe UI"/>
                <w:b/>
                <w:bCs/>
                <w:color w:val="000000" w:themeColor="text1"/>
              </w:rPr>
              <w:t>TECHNOLOGIE DÍLNY</w:t>
            </w:r>
          </w:p>
        </w:tc>
      </w:tr>
      <w:tr w:rsidR="00FF708F" w14:paraId="25FF8B7B" w14:textId="77777777" w:rsidTr="00FF708F">
        <w:tc>
          <w:tcPr>
            <w:tcW w:w="701" w:type="dxa"/>
            <w:shd w:val="clear" w:color="auto" w:fill="F2F2F2" w:themeFill="background1" w:themeFillShade="F2"/>
          </w:tcPr>
          <w:p w14:paraId="765C5C37" w14:textId="22EF7A6A" w:rsidR="00FF708F" w:rsidRPr="00FF708F" w:rsidRDefault="00FF708F" w:rsidP="00FF708F">
            <w:pPr>
              <w:jc w:val="center"/>
              <w:rPr>
                <w:rFonts w:ascii="Segoe UI" w:hAnsi="Segoe UI" w:cs="Segoe UI"/>
                <w:b/>
                <w:bCs/>
                <w:color w:val="000000" w:themeColor="text1"/>
              </w:rPr>
            </w:pPr>
            <w:proofErr w:type="spellStart"/>
            <w:r w:rsidRPr="00FF708F">
              <w:rPr>
                <w:rFonts w:ascii="Segoe UI" w:hAnsi="Segoe UI" w:cs="Segoe UI"/>
                <w:b/>
                <w:bCs/>
                <w:color w:val="000000" w:themeColor="text1"/>
              </w:rPr>
              <w:t>Ozn</w:t>
            </w:r>
            <w:proofErr w:type="spellEnd"/>
            <w:r w:rsidRPr="00FF708F">
              <w:rPr>
                <w:rFonts w:ascii="Segoe UI" w:hAnsi="Segoe UI" w:cs="Segoe UI"/>
                <w:b/>
                <w:bCs/>
                <w:color w:val="000000" w:themeColor="text1"/>
              </w:rPr>
              <w:t>.</w:t>
            </w:r>
          </w:p>
        </w:tc>
        <w:tc>
          <w:tcPr>
            <w:tcW w:w="4397" w:type="dxa"/>
            <w:shd w:val="clear" w:color="auto" w:fill="F2F2F2" w:themeFill="background1" w:themeFillShade="F2"/>
          </w:tcPr>
          <w:p w14:paraId="504A94E7" w14:textId="2087D6A2" w:rsidR="00FF708F" w:rsidRPr="00FF708F" w:rsidRDefault="00FF708F" w:rsidP="00FF708F">
            <w:pPr>
              <w:jc w:val="center"/>
              <w:rPr>
                <w:rFonts w:ascii="Segoe UI" w:hAnsi="Segoe UI" w:cs="Segoe UI"/>
                <w:b/>
                <w:bCs/>
                <w:color w:val="000000" w:themeColor="text1"/>
              </w:rPr>
            </w:pPr>
            <w:r w:rsidRPr="00FF708F">
              <w:rPr>
                <w:rFonts w:ascii="Segoe UI" w:hAnsi="Segoe UI" w:cs="Segoe UI"/>
                <w:b/>
                <w:bCs/>
                <w:color w:val="000000" w:themeColor="text1"/>
              </w:rPr>
              <w:t>Typ technologie</w:t>
            </w:r>
          </w:p>
        </w:tc>
        <w:tc>
          <w:tcPr>
            <w:tcW w:w="709" w:type="dxa"/>
            <w:shd w:val="clear" w:color="auto" w:fill="F2F2F2" w:themeFill="background1" w:themeFillShade="F2"/>
          </w:tcPr>
          <w:p w14:paraId="583F438C" w14:textId="314CE339" w:rsidR="00FF708F" w:rsidRPr="00FF708F" w:rsidRDefault="00FF708F" w:rsidP="00FF708F">
            <w:pPr>
              <w:jc w:val="center"/>
              <w:rPr>
                <w:rFonts w:ascii="Segoe UI" w:hAnsi="Segoe UI" w:cs="Segoe UI"/>
                <w:b/>
                <w:bCs/>
                <w:color w:val="000000" w:themeColor="text1"/>
              </w:rPr>
            </w:pPr>
            <w:r w:rsidRPr="00FF708F">
              <w:rPr>
                <w:rFonts w:ascii="Segoe UI" w:hAnsi="Segoe UI" w:cs="Segoe UI"/>
                <w:b/>
                <w:bCs/>
                <w:color w:val="000000" w:themeColor="text1"/>
              </w:rPr>
              <w:t>Množství (KS)</w:t>
            </w:r>
          </w:p>
        </w:tc>
        <w:tc>
          <w:tcPr>
            <w:tcW w:w="2411" w:type="dxa"/>
            <w:shd w:val="clear" w:color="auto" w:fill="F2F2F2" w:themeFill="background1" w:themeFillShade="F2"/>
          </w:tcPr>
          <w:p w14:paraId="0E0F45B4" w14:textId="08FEEFB2" w:rsidR="00FF708F" w:rsidRPr="00FF708F" w:rsidRDefault="00FF708F" w:rsidP="00FF708F">
            <w:pPr>
              <w:jc w:val="center"/>
              <w:rPr>
                <w:rFonts w:ascii="Segoe UI" w:hAnsi="Segoe UI" w:cs="Segoe UI"/>
                <w:b/>
                <w:bCs/>
                <w:color w:val="000000" w:themeColor="text1"/>
              </w:rPr>
            </w:pPr>
            <w:r w:rsidRPr="00FF708F">
              <w:rPr>
                <w:rFonts w:ascii="Segoe UI" w:hAnsi="Segoe UI" w:cs="Segoe UI"/>
                <w:b/>
                <w:bCs/>
                <w:color w:val="000000" w:themeColor="text1"/>
              </w:rPr>
              <w:t>Poznámka</w:t>
            </w:r>
          </w:p>
        </w:tc>
        <w:tc>
          <w:tcPr>
            <w:tcW w:w="844" w:type="dxa"/>
            <w:shd w:val="clear" w:color="auto" w:fill="F2F2F2" w:themeFill="background1" w:themeFillShade="F2"/>
          </w:tcPr>
          <w:p w14:paraId="7AF1B6D2" w14:textId="49F990CB" w:rsidR="00FF708F" w:rsidRPr="00FF708F" w:rsidRDefault="00FF708F" w:rsidP="00FF708F">
            <w:pPr>
              <w:jc w:val="center"/>
              <w:rPr>
                <w:rFonts w:ascii="Segoe UI" w:hAnsi="Segoe UI" w:cs="Segoe UI"/>
                <w:b/>
                <w:bCs/>
                <w:color w:val="000000" w:themeColor="text1"/>
              </w:rPr>
            </w:pPr>
            <w:r w:rsidRPr="00FF708F">
              <w:rPr>
                <w:rFonts w:ascii="Segoe UI" w:hAnsi="Segoe UI" w:cs="Segoe UI"/>
                <w:b/>
                <w:bCs/>
                <w:color w:val="000000" w:themeColor="text1"/>
              </w:rPr>
              <w:t>Revize</w:t>
            </w:r>
          </w:p>
        </w:tc>
      </w:tr>
      <w:tr w:rsidR="00FF708F" w14:paraId="20F82FA6" w14:textId="77777777" w:rsidTr="00FF708F">
        <w:tc>
          <w:tcPr>
            <w:tcW w:w="701" w:type="dxa"/>
          </w:tcPr>
          <w:p w14:paraId="69C8A2E2" w14:textId="3CEB0958" w:rsidR="00FF708F" w:rsidRDefault="00FF708F" w:rsidP="0014622B">
            <w:pPr>
              <w:rPr>
                <w:rFonts w:ascii="Segoe UI" w:hAnsi="Segoe UI" w:cs="Segoe UI"/>
                <w:color w:val="000000" w:themeColor="text1"/>
              </w:rPr>
            </w:pPr>
            <w:r>
              <w:rPr>
                <w:rFonts w:ascii="Segoe UI" w:hAnsi="Segoe UI" w:cs="Segoe UI"/>
                <w:color w:val="000000" w:themeColor="text1"/>
              </w:rPr>
              <w:t>X01</w:t>
            </w:r>
          </w:p>
        </w:tc>
        <w:tc>
          <w:tcPr>
            <w:tcW w:w="4397" w:type="dxa"/>
          </w:tcPr>
          <w:p w14:paraId="511DA0A0" w14:textId="63B278E0" w:rsidR="00FF708F" w:rsidRDefault="00876C76" w:rsidP="0014622B">
            <w:pPr>
              <w:rPr>
                <w:rFonts w:ascii="Segoe UI" w:hAnsi="Segoe UI" w:cs="Segoe UI"/>
                <w:color w:val="000000" w:themeColor="text1"/>
              </w:rPr>
            </w:pPr>
            <w:r>
              <w:rPr>
                <w:rFonts w:ascii="Segoe UI" w:hAnsi="Segoe UI" w:cs="Segoe UI"/>
                <w:color w:val="000000" w:themeColor="text1"/>
              </w:rPr>
              <w:t>Rovnací stolice se zvedákem a tažným ramenem</w:t>
            </w:r>
          </w:p>
        </w:tc>
        <w:tc>
          <w:tcPr>
            <w:tcW w:w="709" w:type="dxa"/>
          </w:tcPr>
          <w:p w14:paraId="78A802DF" w14:textId="291FB958" w:rsidR="00FF708F" w:rsidRDefault="00FF708F" w:rsidP="0014622B">
            <w:pPr>
              <w:rPr>
                <w:rFonts w:ascii="Segoe UI" w:hAnsi="Segoe UI" w:cs="Segoe UI"/>
                <w:color w:val="000000" w:themeColor="text1"/>
              </w:rPr>
            </w:pPr>
            <w:r>
              <w:rPr>
                <w:rFonts w:ascii="Segoe UI" w:hAnsi="Segoe UI" w:cs="Segoe UI"/>
                <w:color w:val="000000" w:themeColor="text1"/>
              </w:rPr>
              <w:t>1 ks</w:t>
            </w:r>
          </w:p>
        </w:tc>
        <w:tc>
          <w:tcPr>
            <w:tcW w:w="2411" w:type="dxa"/>
          </w:tcPr>
          <w:p w14:paraId="608322AA" w14:textId="77777777" w:rsidR="00FF708F" w:rsidRDefault="00FF708F" w:rsidP="0014622B">
            <w:pPr>
              <w:rPr>
                <w:rFonts w:ascii="Segoe UI" w:hAnsi="Segoe UI" w:cs="Segoe UI"/>
                <w:color w:val="000000" w:themeColor="text1"/>
              </w:rPr>
            </w:pPr>
          </w:p>
        </w:tc>
        <w:tc>
          <w:tcPr>
            <w:tcW w:w="844" w:type="dxa"/>
          </w:tcPr>
          <w:p w14:paraId="21D5C520" w14:textId="2A13A150" w:rsidR="00FF708F" w:rsidRDefault="00876C76" w:rsidP="0014622B">
            <w:pPr>
              <w:rPr>
                <w:rFonts w:ascii="Segoe UI" w:hAnsi="Segoe UI" w:cs="Segoe UI"/>
                <w:color w:val="000000" w:themeColor="text1"/>
              </w:rPr>
            </w:pPr>
            <w:r>
              <w:rPr>
                <w:rFonts w:ascii="Segoe UI" w:hAnsi="Segoe UI" w:cs="Segoe UI"/>
                <w:color w:val="000000" w:themeColor="text1"/>
              </w:rPr>
              <w:t>0</w:t>
            </w:r>
          </w:p>
        </w:tc>
      </w:tr>
      <w:tr w:rsidR="00FF708F" w14:paraId="65FA22BA" w14:textId="77777777" w:rsidTr="00FF708F">
        <w:tc>
          <w:tcPr>
            <w:tcW w:w="701" w:type="dxa"/>
          </w:tcPr>
          <w:p w14:paraId="41AD809D" w14:textId="7B22B70F" w:rsidR="00FF708F" w:rsidRDefault="00FF708F" w:rsidP="0014622B">
            <w:pPr>
              <w:rPr>
                <w:rFonts w:ascii="Segoe UI" w:hAnsi="Segoe UI" w:cs="Segoe UI"/>
                <w:color w:val="000000" w:themeColor="text1"/>
              </w:rPr>
            </w:pPr>
            <w:r>
              <w:rPr>
                <w:rFonts w:ascii="Segoe UI" w:hAnsi="Segoe UI" w:cs="Segoe UI"/>
                <w:color w:val="000000" w:themeColor="text1"/>
              </w:rPr>
              <w:t>X02</w:t>
            </w:r>
          </w:p>
        </w:tc>
        <w:tc>
          <w:tcPr>
            <w:tcW w:w="4397" w:type="dxa"/>
          </w:tcPr>
          <w:p w14:paraId="382BEE83" w14:textId="47220792" w:rsidR="00FF708F" w:rsidRDefault="00876C76" w:rsidP="0014622B">
            <w:pPr>
              <w:rPr>
                <w:rFonts w:ascii="Segoe UI" w:hAnsi="Segoe UI" w:cs="Segoe UI"/>
                <w:color w:val="000000" w:themeColor="text1"/>
              </w:rPr>
            </w:pPr>
            <w:r w:rsidRPr="00876C76">
              <w:rPr>
                <w:rFonts w:ascii="Segoe UI" w:hAnsi="Segoe UI" w:cs="Segoe UI"/>
                <w:color w:val="000000" w:themeColor="text1"/>
              </w:rPr>
              <w:t>Rovnací stolice se zvedákem a tažným ramenem:</w:t>
            </w:r>
          </w:p>
        </w:tc>
        <w:tc>
          <w:tcPr>
            <w:tcW w:w="709" w:type="dxa"/>
          </w:tcPr>
          <w:p w14:paraId="0869EB83" w14:textId="717A17CF" w:rsidR="00FF708F" w:rsidRDefault="00876C76" w:rsidP="0014622B">
            <w:pPr>
              <w:rPr>
                <w:rFonts w:ascii="Segoe UI" w:hAnsi="Segoe UI" w:cs="Segoe UI"/>
                <w:color w:val="000000" w:themeColor="text1"/>
              </w:rPr>
            </w:pPr>
            <w:r>
              <w:rPr>
                <w:rFonts w:ascii="Segoe UI" w:hAnsi="Segoe UI" w:cs="Segoe UI"/>
                <w:color w:val="000000" w:themeColor="text1"/>
              </w:rPr>
              <w:t>1ks</w:t>
            </w:r>
          </w:p>
        </w:tc>
        <w:tc>
          <w:tcPr>
            <w:tcW w:w="2411" w:type="dxa"/>
          </w:tcPr>
          <w:p w14:paraId="627CC4D9" w14:textId="77777777" w:rsidR="00FF708F" w:rsidRDefault="00FF708F" w:rsidP="0014622B">
            <w:pPr>
              <w:rPr>
                <w:rFonts w:ascii="Segoe UI" w:hAnsi="Segoe UI" w:cs="Segoe UI"/>
                <w:color w:val="000000" w:themeColor="text1"/>
              </w:rPr>
            </w:pPr>
          </w:p>
        </w:tc>
        <w:tc>
          <w:tcPr>
            <w:tcW w:w="844" w:type="dxa"/>
          </w:tcPr>
          <w:p w14:paraId="6798A4E0" w14:textId="73F051A3" w:rsidR="00FF708F" w:rsidRDefault="00876C76" w:rsidP="0014622B">
            <w:pPr>
              <w:rPr>
                <w:rFonts w:ascii="Segoe UI" w:hAnsi="Segoe UI" w:cs="Segoe UI"/>
                <w:color w:val="000000" w:themeColor="text1"/>
              </w:rPr>
            </w:pPr>
            <w:r>
              <w:rPr>
                <w:rFonts w:ascii="Segoe UI" w:hAnsi="Segoe UI" w:cs="Segoe UI"/>
                <w:color w:val="000000" w:themeColor="text1"/>
              </w:rPr>
              <w:t>0</w:t>
            </w:r>
          </w:p>
        </w:tc>
      </w:tr>
      <w:tr w:rsidR="00FF708F" w14:paraId="6C9620B4" w14:textId="77777777" w:rsidTr="00FF708F">
        <w:tc>
          <w:tcPr>
            <w:tcW w:w="701" w:type="dxa"/>
          </w:tcPr>
          <w:p w14:paraId="29C4515C" w14:textId="2885FEFA" w:rsidR="00FF708F" w:rsidRDefault="00FF708F" w:rsidP="0014622B">
            <w:pPr>
              <w:rPr>
                <w:rFonts w:ascii="Segoe UI" w:hAnsi="Segoe UI" w:cs="Segoe UI"/>
                <w:color w:val="000000" w:themeColor="text1"/>
              </w:rPr>
            </w:pPr>
            <w:r>
              <w:rPr>
                <w:rFonts w:ascii="Segoe UI" w:hAnsi="Segoe UI" w:cs="Segoe UI"/>
                <w:color w:val="000000" w:themeColor="text1"/>
              </w:rPr>
              <w:t>X05</w:t>
            </w:r>
          </w:p>
        </w:tc>
        <w:tc>
          <w:tcPr>
            <w:tcW w:w="4397" w:type="dxa"/>
          </w:tcPr>
          <w:p w14:paraId="6D54C2CF" w14:textId="77777777" w:rsidR="008E21F7" w:rsidRPr="008E21F7" w:rsidRDefault="008E21F7" w:rsidP="008E21F7">
            <w:pPr>
              <w:pBdr>
                <w:top w:val="nil"/>
                <w:left w:val="nil"/>
                <w:bottom w:val="nil"/>
                <w:right w:val="nil"/>
                <w:between w:val="nil"/>
                <w:bar w:val="nil"/>
              </w:pBdr>
              <w:rPr>
                <w:rFonts w:ascii="Segoe UI" w:hAnsi="Segoe UI" w:cs="Segoe UI"/>
                <w:color w:val="000000" w:themeColor="text1"/>
              </w:rPr>
            </w:pPr>
            <w:r w:rsidRPr="008E21F7">
              <w:rPr>
                <w:rFonts w:ascii="Segoe UI" w:hAnsi="Segoe UI" w:cs="Segoe UI"/>
                <w:color w:val="000000" w:themeColor="text1"/>
              </w:rPr>
              <w:t>Roštové přípravné stání pro lakování:</w:t>
            </w:r>
          </w:p>
          <w:p w14:paraId="6B720F82" w14:textId="77777777" w:rsidR="00FF708F" w:rsidRDefault="00FF708F" w:rsidP="008E21F7">
            <w:pPr>
              <w:pBdr>
                <w:top w:val="nil"/>
                <w:left w:val="nil"/>
                <w:bottom w:val="nil"/>
                <w:right w:val="nil"/>
                <w:between w:val="nil"/>
                <w:bar w:val="nil"/>
              </w:pBdr>
              <w:rPr>
                <w:rFonts w:ascii="Segoe UI" w:hAnsi="Segoe UI" w:cs="Segoe UI"/>
                <w:color w:val="000000" w:themeColor="text1"/>
              </w:rPr>
            </w:pPr>
          </w:p>
        </w:tc>
        <w:tc>
          <w:tcPr>
            <w:tcW w:w="709" w:type="dxa"/>
          </w:tcPr>
          <w:p w14:paraId="11C9ED4F" w14:textId="598F0861" w:rsidR="00FF708F" w:rsidRDefault="008E21F7" w:rsidP="0014622B">
            <w:pPr>
              <w:rPr>
                <w:rFonts w:ascii="Segoe UI" w:hAnsi="Segoe UI" w:cs="Segoe UI"/>
                <w:color w:val="000000" w:themeColor="text1"/>
              </w:rPr>
            </w:pPr>
            <w:r>
              <w:rPr>
                <w:rFonts w:ascii="Segoe UI" w:hAnsi="Segoe UI" w:cs="Segoe UI"/>
                <w:color w:val="000000" w:themeColor="text1"/>
              </w:rPr>
              <w:t>1 ks</w:t>
            </w:r>
          </w:p>
        </w:tc>
        <w:tc>
          <w:tcPr>
            <w:tcW w:w="2411" w:type="dxa"/>
          </w:tcPr>
          <w:p w14:paraId="0AA1A594" w14:textId="77777777" w:rsidR="00FF708F" w:rsidRDefault="00FF708F" w:rsidP="0014622B">
            <w:pPr>
              <w:rPr>
                <w:rFonts w:ascii="Segoe UI" w:hAnsi="Segoe UI" w:cs="Segoe UI"/>
                <w:color w:val="000000" w:themeColor="text1"/>
              </w:rPr>
            </w:pPr>
          </w:p>
        </w:tc>
        <w:tc>
          <w:tcPr>
            <w:tcW w:w="844" w:type="dxa"/>
          </w:tcPr>
          <w:p w14:paraId="7659C2E1" w14:textId="00EA9153" w:rsidR="00FF708F" w:rsidRDefault="00876C76" w:rsidP="0014622B">
            <w:pPr>
              <w:rPr>
                <w:rFonts w:ascii="Segoe UI" w:hAnsi="Segoe UI" w:cs="Segoe UI"/>
                <w:color w:val="000000" w:themeColor="text1"/>
              </w:rPr>
            </w:pPr>
            <w:r>
              <w:rPr>
                <w:rFonts w:ascii="Segoe UI" w:hAnsi="Segoe UI" w:cs="Segoe UI"/>
                <w:color w:val="000000" w:themeColor="text1"/>
              </w:rPr>
              <w:t>0</w:t>
            </w:r>
          </w:p>
        </w:tc>
      </w:tr>
      <w:tr w:rsidR="00FF708F" w14:paraId="38120C58" w14:textId="77777777" w:rsidTr="00FF708F">
        <w:tc>
          <w:tcPr>
            <w:tcW w:w="701" w:type="dxa"/>
          </w:tcPr>
          <w:p w14:paraId="7034706E" w14:textId="4799E5E4" w:rsidR="00FF708F" w:rsidRDefault="00FF708F" w:rsidP="0014622B">
            <w:pPr>
              <w:rPr>
                <w:rFonts w:ascii="Segoe UI" w:hAnsi="Segoe UI" w:cs="Segoe UI"/>
                <w:color w:val="000000" w:themeColor="text1"/>
              </w:rPr>
            </w:pPr>
            <w:r>
              <w:rPr>
                <w:rFonts w:ascii="Segoe UI" w:hAnsi="Segoe UI" w:cs="Segoe UI"/>
                <w:color w:val="000000" w:themeColor="text1"/>
              </w:rPr>
              <w:t>X06</w:t>
            </w:r>
          </w:p>
        </w:tc>
        <w:tc>
          <w:tcPr>
            <w:tcW w:w="4397" w:type="dxa"/>
          </w:tcPr>
          <w:p w14:paraId="768E01C9" w14:textId="77777777" w:rsidR="008E21F7" w:rsidRPr="008E21F7" w:rsidRDefault="008E21F7" w:rsidP="008E21F7">
            <w:pPr>
              <w:pBdr>
                <w:top w:val="nil"/>
                <w:left w:val="nil"/>
                <w:bottom w:val="nil"/>
                <w:right w:val="nil"/>
                <w:between w:val="nil"/>
                <w:bar w:val="nil"/>
              </w:pBdr>
              <w:rPr>
                <w:rFonts w:ascii="Segoe UI" w:hAnsi="Segoe UI" w:cs="Segoe UI"/>
                <w:color w:val="000000" w:themeColor="text1"/>
              </w:rPr>
            </w:pPr>
            <w:r w:rsidRPr="008E21F7">
              <w:rPr>
                <w:rFonts w:ascii="Segoe UI" w:hAnsi="Segoe UI" w:cs="Segoe UI"/>
                <w:color w:val="000000" w:themeColor="text1"/>
              </w:rPr>
              <w:t>Kombinovaná lakovací a sušící kabina:</w:t>
            </w:r>
          </w:p>
          <w:p w14:paraId="26CA1DC7" w14:textId="77777777" w:rsidR="00FF708F" w:rsidRDefault="00FF708F" w:rsidP="008E21F7">
            <w:pPr>
              <w:pBdr>
                <w:top w:val="nil"/>
                <w:left w:val="nil"/>
                <w:bottom w:val="nil"/>
                <w:right w:val="nil"/>
                <w:between w:val="nil"/>
                <w:bar w:val="nil"/>
              </w:pBdr>
              <w:rPr>
                <w:rFonts w:ascii="Segoe UI" w:hAnsi="Segoe UI" w:cs="Segoe UI"/>
                <w:color w:val="000000" w:themeColor="text1"/>
              </w:rPr>
            </w:pPr>
          </w:p>
        </w:tc>
        <w:tc>
          <w:tcPr>
            <w:tcW w:w="709" w:type="dxa"/>
          </w:tcPr>
          <w:p w14:paraId="32E531D6" w14:textId="157E02DD" w:rsidR="00FF708F" w:rsidRDefault="008E21F7" w:rsidP="0014622B">
            <w:pPr>
              <w:rPr>
                <w:rFonts w:ascii="Segoe UI" w:hAnsi="Segoe UI" w:cs="Segoe UI"/>
                <w:color w:val="000000" w:themeColor="text1"/>
              </w:rPr>
            </w:pPr>
            <w:r>
              <w:rPr>
                <w:rFonts w:ascii="Segoe UI" w:hAnsi="Segoe UI" w:cs="Segoe UI"/>
                <w:color w:val="000000" w:themeColor="text1"/>
              </w:rPr>
              <w:t>1 ks</w:t>
            </w:r>
          </w:p>
        </w:tc>
        <w:tc>
          <w:tcPr>
            <w:tcW w:w="2411" w:type="dxa"/>
          </w:tcPr>
          <w:p w14:paraId="1DB5B0B7" w14:textId="77777777" w:rsidR="00FF708F" w:rsidRDefault="00FF708F" w:rsidP="0014622B">
            <w:pPr>
              <w:rPr>
                <w:rFonts w:ascii="Segoe UI" w:hAnsi="Segoe UI" w:cs="Segoe UI"/>
                <w:color w:val="000000" w:themeColor="text1"/>
              </w:rPr>
            </w:pPr>
          </w:p>
        </w:tc>
        <w:tc>
          <w:tcPr>
            <w:tcW w:w="844" w:type="dxa"/>
          </w:tcPr>
          <w:p w14:paraId="5E492B61" w14:textId="41D5C264" w:rsidR="00FF708F" w:rsidRDefault="00876C76" w:rsidP="0014622B">
            <w:pPr>
              <w:rPr>
                <w:rFonts w:ascii="Segoe UI" w:hAnsi="Segoe UI" w:cs="Segoe UI"/>
                <w:color w:val="000000" w:themeColor="text1"/>
              </w:rPr>
            </w:pPr>
            <w:r>
              <w:rPr>
                <w:rFonts w:ascii="Segoe UI" w:hAnsi="Segoe UI" w:cs="Segoe UI"/>
                <w:color w:val="000000" w:themeColor="text1"/>
              </w:rPr>
              <w:t>0</w:t>
            </w:r>
          </w:p>
        </w:tc>
      </w:tr>
      <w:tr w:rsidR="00FF708F" w14:paraId="4108AC90" w14:textId="77777777" w:rsidTr="00FF708F">
        <w:tc>
          <w:tcPr>
            <w:tcW w:w="701" w:type="dxa"/>
          </w:tcPr>
          <w:p w14:paraId="6D11F3E8" w14:textId="10BD08BC" w:rsidR="00FF708F" w:rsidRDefault="00FF708F" w:rsidP="0014622B">
            <w:pPr>
              <w:rPr>
                <w:rFonts w:ascii="Segoe UI" w:hAnsi="Segoe UI" w:cs="Segoe UI"/>
                <w:color w:val="000000" w:themeColor="text1"/>
              </w:rPr>
            </w:pPr>
            <w:r>
              <w:rPr>
                <w:rFonts w:ascii="Segoe UI" w:hAnsi="Segoe UI" w:cs="Segoe UI"/>
                <w:color w:val="000000" w:themeColor="text1"/>
              </w:rPr>
              <w:t>X07</w:t>
            </w:r>
          </w:p>
        </w:tc>
        <w:tc>
          <w:tcPr>
            <w:tcW w:w="4397" w:type="dxa"/>
          </w:tcPr>
          <w:p w14:paraId="64C6EA10" w14:textId="7BDB66C7" w:rsidR="00FF708F" w:rsidRDefault="008E21F7" w:rsidP="0014622B">
            <w:pPr>
              <w:rPr>
                <w:rFonts w:ascii="Segoe UI" w:hAnsi="Segoe UI" w:cs="Segoe UI"/>
                <w:color w:val="000000" w:themeColor="text1"/>
              </w:rPr>
            </w:pPr>
            <w:r>
              <w:rPr>
                <w:rFonts w:ascii="Segoe UI" w:hAnsi="Segoe UI" w:cs="Segoe UI"/>
                <w:color w:val="000000" w:themeColor="text1"/>
              </w:rPr>
              <w:t>Kompresor pro rozvod stlačeného vzduchu</w:t>
            </w:r>
          </w:p>
        </w:tc>
        <w:tc>
          <w:tcPr>
            <w:tcW w:w="709" w:type="dxa"/>
          </w:tcPr>
          <w:p w14:paraId="3E0E5F79" w14:textId="3D2FBE5A" w:rsidR="00FF708F" w:rsidRDefault="008E21F7" w:rsidP="0014622B">
            <w:pPr>
              <w:rPr>
                <w:rFonts w:ascii="Segoe UI" w:hAnsi="Segoe UI" w:cs="Segoe UI"/>
                <w:color w:val="000000" w:themeColor="text1"/>
              </w:rPr>
            </w:pPr>
            <w:r>
              <w:rPr>
                <w:rFonts w:ascii="Segoe UI" w:hAnsi="Segoe UI" w:cs="Segoe UI"/>
                <w:color w:val="000000" w:themeColor="text1"/>
              </w:rPr>
              <w:t>1 ks</w:t>
            </w:r>
          </w:p>
        </w:tc>
        <w:tc>
          <w:tcPr>
            <w:tcW w:w="2411" w:type="dxa"/>
          </w:tcPr>
          <w:p w14:paraId="487181DE" w14:textId="77777777" w:rsidR="00FF708F" w:rsidRDefault="00FF708F" w:rsidP="0014622B">
            <w:pPr>
              <w:rPr>
                <w:rFonts w:ascii="Segoe UI" w:hAnsi="Segoe UI" w:cs="Segoe UI"/>
                <w:color w:val="000000" w:themeColor="text1"/>
              </w:rPr>
            </w:pPr>
          </w:p>
        </w:tc>
        <w:tc>
          <w:tcPr>
            <w:tcW w:w="844" w:type="dxa"/>
          </w:tcPr>
          <w:p w14:paraId="4590047B" w14:textId="408F5ABC" w:rsidR="00FF708F" w:rsidRDefault="00876C76" w:rsidP="0014622B">
            <w:pPr>
              <w:rPr>
                <w:rFonts w:ascii="Segoe UI" w:hAnsi="Segoe UI" w:cs="Segoe UI"/>
                <w:color w:val="000000" w:themeColor="text1"/>
              </w:rPr>
            </w:pPr>
            <w:r>
              <w:rPr>
                <w:rFonts w:ascii="Segoe UI" w:hAnsi="Segoe UI" w:cs="Segoe UI"/>
                <w:color w:val="000000" w:themeColor="text1"/>
              </w:rPr>
              <w:t>0</w:t>
            </w:r>
          </w:p>
        </w:tc>
      </w:tr>
      <w:tr w:rsidR="00FF708F" w14:paraId="5AB30CE7" w14:textId="77777777" w:rsidTr="00FF708F">
        <w:tc>
          <w:tcPr>
            <w:tcW w:w="701" w:type="dxa"/>
          </w:tcPr>
          <w:p w14:paraId="450B9BB7" w14:textId="7D8E0176" w:rsidR="00FF708F" w:rsidRDefault="008E21F7" w:rsidP="0014622B">
            <w:pPr>
              <w:rPr>
                <w:rFonts w:ascii="Segoe UI" w:hAnsi="Segoe UI" w:cs="Segoe UI"/>
                <w:color w:val="000000" w:themeColor="text1"/>
              </w:rPr>
            </w:pPr>
            <w:r>
              <w:rPr>
                <w:rFonts w:ascii="Segoe UI" w:hAnsi="Segoe UI" w:cs="Segoe UI"/>
                <w:color w:val="000000" w:themeColor="text1"/>
              </w:rPr>
              <w:t>X08</w:t>
            </w:r>
          </w:p>
        </w:tc>
        <w:tc>
          <w:tcPr>
            <w:tcW w:w="4397" w:type="dxa"/>
          </w:tcPr>
          <w:p w14:paraId="6961A38E" w14:textId="538C3FAF" w:rsidR="00FF708F" w:rsidRDefault="00F9396D" w:rsidP="0014622B">
            <w:pPr>
              <w:rPr>
                <w:rFonts w:ascii="Segoe UI" w:hAnsi="Segoe UI" w:cs="Segoe UI"/>
                <w:color w:val="000000" w:themeColor="text1"/>
              </w:rPr>
            </w:pPr>
            <w:r>
              <w:rPr>
                <w:rFonts w:ascii="Segoe UI" w:hAnsi="Segoe UI" w:cs="Segoe UI"/>
                <w:color w:val="000000" w:themeColor="text1"/>
              </w:rPr>
              <w:t>Rozvod stlačeného vzduchu</w:t>
            </w:r>
          </w:p>
        </w:tc>
        <w:tc>
          <w:tcPr>
            <w:tcW w:w="709" w:type="dxa"/>
          </w:tcPr>
          <w:p w14:paraId="61CC63E3" w14:textId="0DB4F634" w:rsidR="00FF708F" w:rsidRDefault="00B747C7" w:rsidP="0014622B">
            <w:pPr>
              <w:rPr>
                <w:rFonts w:ascii="Segoe UI" w:hAnsi="Segoe UI" w:cs="Segoe UI"/>
                <w:color w:val="000000" w:themeColor="text1"/>
              </w:rPr>
            </w:pPr>
            <w:r>
              <w:rPr>
                <w:rFonts w:ascii="Segoe UI" w:hAnsi="Segoe UI" w:cs="Segoe UI"/>
                <w:color w:val="000000" w:themeColor="text1"/>
              </w:rPr>
              <w:t>120</w:t>
            </w:r>
            <w:r w:rsidR="00F9396D">
              <w:rPr>
                <w:rFonts w:ascii="Segoe UI" w:hAnsi="Segoe UI" w:cs="Segoe UI"/>
                <w:color w:val="000000" w:themeColor="text1"/>
              </w:rPr>
              <w:t>m</w:t>
            </w:r>
          </w:p>
        </w:tc>
        <w:tc>
          <w:tcPr>
            <w:tcW w:w="2411" w:type="dxa"/>
          </w:tcPr>
          <w:p w14:paraId="7920EB7B" w14:textId="77777777" w:rsidR="00FF708F" w:rsidRDefault="00FF708F" w:rsidP="0014622B">
            <w:pPr>
              <w:rPr>
                <w:rFonts w:ascii="Segoe UI" w:hAnsi="Segoe UI" w:cs="Segoe UI"/>
                <w:color w:val="000000" w:themeColor="text1"/>
              </w:rPr>
            </w:pPr>
          </w:p>
        </w:tc>
        <w:tc>
          <w:tcPr>
            <w:tcW w:w="844" w:type="dxa"/>
          </w:tcPr>
          <w:p w14:paraId="7EF6BCB9" w14:textId="5698AC85" w:rsidR="00FF708F" w:rsidRDefault="00876C76" w:rsidP="0014622B">
            <w:pPr>
              <w:rPr>
                <w:rFonts w:ascii="Segoe UI" w:hAnsi="Segoe UI" w:cs="Segoe UI"/>
                <w:color w:val="000000" w:themeColor="text1"/>
              </w:rPr>
            </w:pPr>
            <w:r>
              <w:rPr>
                <w:rFonts w:ascii="Segoe UI" w:hAnsi="Segoe UI" w:cs="Segoe UI"/>
                <w:color w:val="000000" w:themeColor="text1"/>
              </w:rPr>
              <w:t>0</w:t>
            </w:r>
          </w:p>
        </w:tc>
      </w:tr>
      <w:tr w:rsidR="008E21F7" w14:paraId="65DE776B" w14:textId="77777777" w:rsidTr="00FF708F">
        <w:tc>
          <w:tcPr>
            <w:tcW w:w="701" w:type="dxa"/>
          </w:tcPr>
          <w:p w14:paraId="1A871A06" w14:textId="00EB3AA6" w:rsidR="008E21F7" w:rsidRDefault="008E21F7" w:rsidP="0014622B">
            <w:pPr>
              <w:rPr>
                <w:rFonts w:ascii="Segoe UI" w:hAnsi="Segoe UI" w:cs="Segoe UI"/>
                <w:color w:val="000000" w:themeColor="text1"/>
              </w:rPr>
            </w:pPr>
            <w:r>
              <w:rPr>
                <w:rFonts w:ascii="Segoe UI" w:hAnsi="Segoe UI" w:cs="Segoe UI"/>
                <w:color w:val="000000" w:themeColor="text1"/>
              </w:rPr>
              <w:t>X09</w:t>
            </w:r>
          </w:p>
        </w:tc>
        <w:tc>
          <w:tcPr>
            <w:tcW w:w="4397" w:type="dxa"/>
          </w:tcPr>
          <w:p w14:paraId="4BFE0A28" w14:textId="6DCCCCFC" w:rsidR="008E21F7" w:rsidRDefault="00F9396D" w:rsidP="0014622B">
            <w:pPr>
              <w:rPr>
                <w:rFonts w:ascii="Segoe UI" w:hAnsi="Segoe UI" w:cs="Segoe UI"/>
                <w:color w:val="000000" w:themeColor="text1"/>
              </w:rPr>
            </w:pPr>
            <w:r>
              <w:rPr>
                <w:rFonts w:ascii="Segoe UI" w:hAnsi="Segoe UI" w:cs="Segoe UI"/>
                <w:color w:val="000000" w:themeColor="text1"/>
              </w:rPr>
              <w:t>Naviják pro stlačený vzduch</w:t>
            </w:r>
          </w:p>
        </w:tc>
        <w:tc>
          <w:tcPr>
            <w:tcW w:w="709" w:type="dxa"/>
          </w:tcPr>
          <w:p w14:paraId="6BD8804A" w14:textId="6E0C2BB4" w:rsidR="008E21F7" w:rsidRDefault="00F9396D" w:rsidP="0014622B">
            <w:pPr>
              <w:rPr>
                <w:rFonts w:ascii="Segoe UI" w:hAnsi="Segoe UI" w:cs="Segoe UI"/>
                <w:color w:val="000000" w:themeColor="text1"/>
              </w:rPr>
            </w:pPr>
            <w:r>
              <w:rPr>
                <w:rFonts w:ascii="Segoe UI" w:hAnsi="Segoe UI" w:cs="Segoe UI"/>
                <w:color w:val="000000" w:themeColor="text1"/>
              </w:rPr>
              <w:t>10 ks</w:t>
            </w:r>
          </w:p>
        </w:tc>
        <w:tc>
          <w:tcPr>
            <w:tcW w:w="2411" w:type="dxa"/>
          </w:tcPr>
          <w:p w14:paraId="6BBE75F7" w14:textId="77777777" w:rsidR="008E21F7" w:rsidRDefault="008E21F7" w:rsidP="0014622B">
            <w:pPr>
              <w:rPr>
                <w:rFonts w:ascii="Segoe UI" w:hAnsi="Segoe UI" w:cs="Segoe UI"/>
                <w:color w:val="000000" w:themeColor="text1"/>
              </w:rPr>
            </w:pPr>
          </w:p>
        </w:tc>
        <w:tc>
          <w:tcPr>
            <w:tcW w:w="844" w:type="dxa"/>
          </w:tcPr>
          <w:p w14:paraId="04C071E8" w14:textId="46740759" w:rsidR="008E21F7" w:rsidRDefault="00F9396D" w:rsidP="0014622B">
            <w:pPr>
              <w:rPr>
                <w:rFonts w:ascii="Segoe UI" w:hAnsi="Segoe UI" w:cs="Segoe UI"/>
                <w:color w:val="000000" w:themeColor="text1"/>
              </w:rPr>
            </w:pPr>
            <w:r>
              <w:rPr>
                <w:rFonts w:ascii="Segoe UI" w:hAnsi="Segoe UI" w:cs="Segoe UI"/>
                <w:color w:val="000000" w:themeColor="text1"/>
              </w:rPr>
              <w:t>0</w:t>
            </w:r>
          </w:p>
        </w:tc>
      </w:tr>
    </w:tbl>
    <w:p w14:paraId="2631F1CC" w14:textId="77777777" w:rsidR="00FF708F" w:rsidRDefault="00FF708F" w:rsidP="0014622B">
      <w:pPr>
        <w:rPr>
          <w:rFonts w:ascii="Segoe UI" w:hAnsi="Segoe UI" w:cs="Segoe UI"/>
          <w:color w:val="000000" w:themeColor="text1"/>
          <w:kern w:val="0"/>
          <w:sz w:val="20"/>
          <w:szCs w:val="20"/>
        </w:rPr>
      </w:pPr>
    </w:p>
    <w:p w14:paraId="2C591830" w14:textId="77777777" w:rsidR="00876C76" w:rsidRDefault="00876C76" w:rsidP="0014622B">
      <w:pPr>
        <w:rPr>
          <w:rFonts w:ascii="Segoe UI" w:hAnsi="Segoe UI" w:cs="Segoe UI"/>
          <w:color w:val="000000" w:themeColor="text1"/>
          <w:kern w:val="0"/>
          <w:sz w:val="20"/>
          <w:szCs w:val="20"/>
        </w:rPr>
      </w:pPr>
    </w:p>
    <w:p w14:paraId="3D520923" w14:textId="77777777" w:rsidR="003C434A" w:rsidRPr="008E21F7" w:rsidRDefault="003C434A" w:rsidP="003C434A">
      <w:pPr>
        <w:spacing w:line="276" w:lineRule="auto"/>
        <w:ind w:firstLine="720"/>
        <w:rPr>
          <w:rFonts w:ascii="Segoe UI" w:hAnsi="Segoe UI" w:cs="Segoe UI"/>
          <w:color w:val="000000" w:themeColor="text1"/>
          <w:kern w:val="0"/>
          <w:sz w:val="20"/>
          <w:szCs w:val="20"/>
        </w:rPr>
      </w:pPr>
      <w:r w:rsidRPr="008E21F7">
        <w:rPr>
          <w:rFonts w:ascii="Segoe UI" w:hAnsi="Segoe UI" w:cs="Segoe UI"/>
          <w:color w:val="000000" w:themeColor="text1"/>
          <w:kern w:val="0"/>
          <w:sz w:val="20"/>
          <w:szCs w:val="20"/>
        </w:rPr>
        <w:lastRenderedPageBreak/>
        <w:t xml:space="preserve">V souladu se zákonem o </w:t>
      </w:r>
      <w:proofErr w:type="spellStart"/>
      <w:r w:rsidRPr="008E21F7">
        <w:rPr>
          <w:rFonts w:ascii="Segoe UI" w:hAnsi="Segoe UI" w:cs="Segoe UI"/>
          <w:color w:val="000000" w:themeColor="text1"/>
          <w:kern w:val="0"/>
          <w:sz w:val="20"/>
          <w:szCs w:val="20"/>
        </w:rPr>
        <w:t>veřejných</w:t>
      </w:r>
      <w:proofErr w:type="spellEnd"/>
      <w:r w:rsidRPr="008E21F7">
        <w:rPr>
          <w:rFonts w:ascii="Segoe UI" w:hAnsi="Segoe UI" w:cs="Segoe UI"/>
          <w:color w:val="000000" w:themeColor="text1"/>
          <w:kern w:val="0"/>
          <w:sz w:val="20"/>
          <w:szCs w:val="20"/>
        </w:rPr>
        <w:t xml:space="preserve"> zakázkách č.137/2006, ve </w:t>
      </w:r>
      <w:proofErr w:type="spellStart"/>
      <w:r w:rsidRPr="008E21F7">
        <w:rPr>
          <w:rFonts w:ascii="Segoe UI" w:hAnsi="Segoe UI" w:cs="Segoe UI"/>
          <w:color w:val="000000" w:themeColor="text1"/>
          <w:kern w:val="0"/>
          <w:sz w:val="20"/>
          <w:szCs w:val="20"/>
        </w:rPr>
        <w:t>znění</w:t>
      </w:r>
      <w:proofErr w:type="spellEnd"/>
      <w:r w:rsidRPr="008E21F7">
        <w:rPr>
          <w:rFonts w:ascii="Segoe UI" w:hAnsi="Segoe UI" w:cs="Segoe UI"/>
          <w:color w:val="000000" w:themeColor="text1"/>
          <w:kern w:val="0"/>
          <w:sz w:val="20"/>
          <w:szCs w:val="20"/>
        </w:rPr>
        <w:t xml:space="preserve"> </w:t>
      </w:r>
      <w:proofErr w:type="spellStart"/>
      <w:r w:rsidRPr="008E21F7">
        <w:rPr>
          <w:rFonts w:ascii="Segoe UI" w:hAnsi="Segoe UI" w:cs="Segoe UI"/>
          <w:color w:val="000000" w:themeColor="text1"/>
          <w:kern w:val="0"/>
          <w:sz w:val="20"/>
          <w:szCs w:val="20"/>
        </w:rPr>
        <w:t>pozdějších</w:t>
      </w:r>
      <w:proofErr w:type="spellEnd"/>
      <w:r w:rsidRPr="008E21F7">
        <w:rPr>
          <w:rFonts w:ascii="Segoe UI" w:hAnsi="Segoe UI" w:cs="Segoe UI"/>
          <w:color w:val="000000" w:themeColor="text1"/>
          <w:kern w:val="0"/>
          <w:sz w:val="20"/>
          <w:szCs w:val="20"/>
        </w:rPr>
        <w:t xml:space="preserve"> </w:t>
      </w:r>
      <w:proofErr w:type="spellStart"/>
      <w:r w:rsidRPr="008E21F7">
        <w:rPr>
          <w:rFonts w:ascii="Segoe UI" w:hAnsi="Segoe UI" w:cs="Segoe UI"/>
          <w:color w:val="000000" w:themeColor="text1"/>
          <w:kern w:val="0"/>
          <w:sz w:val="20"/>
          <w:szCs w:val="20"/>
        </w:rPr>
        <w:t>předpisu</w:t>
      </w:r>
      <w:proofErr w:type="spellEnd"/>
      <w:r w:rsidRPr="008E21F7">
        <w:rPr>
          <w:rFonts w:ascii="Segoe UI" w:hAnsi="Segoe UI" w:cs="Segoe UI"/>
          <w:color w:val="000000" w:themeColor="text1"/>
          <w:kern w:val="0"/>
          <w:sz w:val="20"/>
          <w:szCs w:val="20"/>
        </w:rPr>
        <w:t xml:space="preserve">̊, HLAVA IV., § 44, odstavec (9), bylo ve </w:t>
      </w:r>
      <w:proofErr w:type="spellStart"/>
      <w:r w:rsidRPr="008E21F7">
        <w:rPr>
          <w:rFonts w:ascii="Segoe UI" w:hAnsi="Segoe UI" w:cs="Segoe UI"/>
          <w:color w:val="000000" w:themeColor="text1"/>
          <w:kern w:val="0"/>
          <w:sz w:val="20"/>
          <w:szCs w:val="20"/>
        </w:rPr>
        <w:t>výjimečných</w:t>
      </w:r>
      <w:proofErr w:type="spellEnd"/>
      <w:r w:rsidRPr="008E21F7">
        <w:rPr>
          <w:rFonts w:ascii="Segoe UI" w:hAnsi="Segoe UI" w:cs="Segoe UI"/>
          <w:color w:val="000000" w:themeColor="text1"/>
          <w:kern w:val="0"/>
          <w:sz w:val="20"/>
          <w:szCs w:val="20"/>
        </w:rPr>
        <w:t xml:space="preserve"> </w:t>
      </w:r>
      <w:proofErr w:type="spellStart"/>
      <w:r w:rsidRPr="008E21F7">
        <w:rPr>
          <w:rFonts w:ascii="Segoe UI" w:hAnsi="Segoe UI" w:cs="Segoe UI"/>
          <w:color w:val="000000" w:themeColor="text1"/>
          <w:kern w:val="0"/>
          <w:sz w:val="20"/>
          <w:szCs w:val="20"/>
        </w:rPr>
        <w:t>případech</w:t>
      </w:r>
      <w:proofErr w:type="spellEnd"/>
      <w:r w:rsidRPr="008E21F7">
        <w:rPr>
          <w:rFonts w:ascii="Segoe UI" w:hAnsi="Segoe UI" w:cs="Segoe UI"/>
          <w:color w:val="000000" w:themeColor="text1"/>
          <w:kern w:val="0"/>
          <w:sz w:val="20"/>
          <w:szCs w:val="20"/>
        </w:rPr>
        <w:t xml:space="preserve"> pro </w:t>
      </w:r>
      <w:proofErr w:type="spellStart"/>
      <w:r w:rsidRPr="008E21F7">
        <w:rPr>
          <w:rFonts w:ascii="Segoe UI" w:hAnsi="Segoe UI" w:cs="Segoe UI"/>
          <w:color w:val="000000" w:themeColor="text1"/>
          <w:kern w:val="0"/>
          <w:sz w:val="20"/>
          <w:szCs w:val="20"/>
        </w:rPr>
        <w:t>dostatečne</w:t>
      </w:r>
      <w:proofErr w:type="spellEnd"/>
      <w:r w:rsidRPr="008E21F7">
        <w:rPr>
          <w:rFonts w:ascii="Segoe UI" w:hAnsi="Segoe UI" w:cs="Segoe UI"/>
          <w:color w:val="000000" w:themeColor="text1"/>
          <w:kern w:val="0"/>
          <w:sz w:val="20"/>
          <w:szCs w:val="20"/>
        </w:rPr>
        <w:t xml:space="preserve">̌ </w:t>
      </w:r>
      <w:proofErr w:type="spellStart"/>
      <w:r w:rsidRPr="008E21F7">
        <w:rPr>
          <w:rFonts w:ascii="Segoe UI" w:hAnsi="Segoe UI" w:cs="Segoe UI"/>
          <w:color w:val="000000" w:themeColor="text1"/>
          <w:kern w:val="0"/>
          <w:sz w:val="20"/>
          <w:szCs w:val="20"/>
        </w:rPr>
        <w:t>přesný</w:t>
      </w:r>
      <w:proofErr w:type="spellEnd"/>
      <w:r w:rsidRPr="008E21F7">
        <w:rPr>
          <w:rFonts w:ascii="Segoe UI" w:hAnsi="Segoe UI" w:cs="Segoe UI"/>
          <w:color w:val="000000" w:themeColor="text1"/>
          <w:kern w:val="0"/>
          <w:sz w:val="20"/>
          <w:szCs w:val="20"/>
        </w:rPr>
        <w:t xml:space="preserve"> a srozumitelný popis použito odkazu na typový výrobek, ten je možné dle tohoto zákona nahradit </w:t>
      </w:r>
      <w:proofErr w:type="spellStart"/>
      <w:r w:rsidRPr="008E21F7">
        <w:rPr>
          <w:rFonts w:ascii="Segoe UI" w:hAnsi="Segoe UI" w:cs="Segoe UI"/>
          <w:color w:val="000000" w:themeColor="text1"/>
          <w:kern w:val="0"/>
          <w:sz w:val="20"/>
          <w:szCs w:val="20"/>
        </w:rPr>
        <w:t>kvalitativne</w:t>
      </w:r>
      <w:proofErr w:type="spellEnd"/>
      <w:r w:rsidRPr="008E21F7">
        <w:rPr>
          <w:rFonts w:ascii="Segoe UI" w:hAnsi="Segoe UI" w:cs="Segoe UI"/>
          <w:color w:val="000000" w:themeColor="text1"/>
          <w:kern w:val="0"/>
          <w:sz w:val="20"/>
          <w:szCs w:val="20"/>
        </w:rPr>
        <w:t xml:space="preserve">̌ a technicky obdobným </w:t>
      </w:r>
      <w:proofErr w:type="spellStart"/>
      <w:r w:rsidRPr="008E21F7">
        <w:rPr>
          <w:rFonts w:ascii="Segoe UI" w:hAnsi="Segoe UI" w:cs="Segoe UI"/>
          <w:color w:val="000000" w:themeColor="text1"/>
          <w:kern w:val="0"/>
          <w:sz w:val="20"/>
          <w:szCs w:val="20"/>
        </w:rPr>
        <w:t>řešením</w:t>
      </w:r>
      <w:proofErr w:type="spellEnd"/>
      <w:r w:rsidRPr="008E21F7">
        <w:rPr>
          <w:rFonts w:ascii="Segoe UI" w:hAnsi="Segoe UI" w:cs="Segoe UI"/>
          <w:color w:val="000000" w:themeColor="text1"/>
          <w:kern w:val="0"/>
          <w:sz w:val="20"/>
          <w:szCs w:val="20"/>
        </w:rPr>
        <w:t xml:space="preserve">. Uvedené odkazy na typový výrobek v této dokumentaci slouží pouze pro specifikaci technických parametrů a jejich kvalitativního standardu. Uvedené výrobky lze nahradit </w:t>
      </w:r>
      <w:proofErr w:type="spellStart"/>
      <w:r w:rsidRPr="008E21F7">
        <w:rPr>
          <w:rFonts w:ascii="Segoe UI" w:hAnsi="Segoe UI" w:cs="Segoe UI"/>
          <w:color w:val="000000" w:themeColor="text1"/>
          <w:kern w:val="0"/>
          <w:sz w:val="20"/>
          <w:szCs w:val="20"/>
        </w:rPr>
        <w:t>kvalitativne</w:t>
      </w:r>
      <w:proofErr w:type="spellEnd"/>
      <w:r w:rsidRPr="008E21F7">
        <w:rPr>
          <w:rFonts w:ascii="Segoe UI" w:hAnsi="Segoe UI" w:cs="Segoe UI"/>
          <w:color w:val="000000" w:themeColor="text1"/>
          <w:kern w:val="0"/>
          <w:sz w:val="20"/>
          <w:szCs w:val="20"/>
        </w:rPr>
        <w:t xml:space="preserve">̌ a technicky shodným </w:t>
      </w:r>
      <w:proofErr w:type="spellStart"/>
      <w:r w:rsidRPr="008E21F7">
        <w:rPr>
          <w:rFonts w:ascii="Segoe UI" w:hAnsi="Segoe UI" w:cs="Segoe UI"/>
          <w:color w:val="000000" w:themeColor="text1"/>
          <w:kern w:val="0"/>
          <w:sz w:val="20"/>
          <w:szCs w:val="20"/>
        </w:rPr>
        <w:t>řešením</w:t>
      </w:r>
      <w:proofErr w:type="spellEnd"/>
      <w:r w:rsidRPr="008E21F7">
        <w:rPr>
          <w:rFonts w:ascii="Segoe UI" w:hAnsi="Segoe UI" w:cs="Segoe UI"/>
          <w:color w:val="000000" w:themeColor="text1"/>
          <w:kern w:val="0"/>
          <w:sz w:val="20"/>
          <w:szCs w:val="20"/>
        </w:rPr>
        <w:t>.</w:t>
      </w:r>
    </w:p>
    <w:p w14:paraId="2684D8C4" w14:textId="77777777" w:rsidR="00876C76" w:rsidRDefault="00876C76" w:rsidP="0014622B">
      <w:pPr>
        <w:rPr>
          <w:rFonts w:ascii="Segoe UI" w:hAnsi="Segoe UI" w:cs="Segoe UI"/>
          <w:color w:val="000000" w:themeColor="text1"/>
          <w:kern w:val="0"/>
          <w:sz w:val="20"/>
          <w:szCs w:val="20"/>
        </w:rPr>
      </w:pPr>
    </w:p>
    <w:p w14:paraId="71D78F5F" w14:textId="10F859CF" w:rsidR="00876C76" w:rsidRPr="00F9396D" w:rsidRDefault="00876C76" w:rsidP="00F9396D">
      <w:pPr>
        <w:spacing w:line="276" w:lineRule="auto"/>
        <w:rPr>
          <w:rFonts w:ascii="Segoe UI" w:hAnsi="Segoe UI" w:cs="Segoe UI"/>
          <w:b/>
          <w:bCs/>
          <w:color w:val="000000" w:themeColor="text1"/>
          <w:kern w:val="0"/>
          <w:sz w:val="24"/>
          <w:szCs w:val="24"/>
          <w:u w:val="single"/>
        </w:rPr>
      </w:pPr>
      <w:r w:rsidRPr="00F9396D">
        <w:rPr>
          <w:rFonts w:ascii="Segoe UI" w:hAnsi="Segoe UI" w:cs="Segoe UI"/>
          <w:b/>
          <w:bCs/>
          <w:color w:val="000000" w:themeColor="text1"/>
          <w:kern w:val="0"/>
          <w:sz w:val="24"/>
          <w:szCs w:val="24"/>
          <w:u w:val="single"/>
        </w:rPr>
        <w:t>X01</w:t>
      </w:r>
      <w:r w:rsidRPr="00F9396D">
        <w:rPr>
          <w:rFonts w:ascii="Segoe UI" w:hAnsi="Segoe UI" w:cs="Segoe UI"/>
          <w:b/>
          <w:bCs/>
          <w:color w:val="000000" w:themeColor="text1"/>
          <w:kern w:val="0"/>
          <w:sz w:val="24"/>
          <w:szCs w:val="24"/>
          <w:u w:val="single"/>
        </w:rPr>
        <w:tab/>
        <w:t>Rovnací stolice se zvedákem a tažným ramenem:</w:t>
      </w:r>
    </w:p>
    <w:p w14:paraId="75A425F8" w14:textId="77777777" w:rsidR="00876C76" w:rsidRPr="00876C76" w:rsidRDefault="00876C76" w:rsidP="00876C76">
      <w:pPr>
        <w:spacing w:line="276" w:lineRule="auto"/>
        <w:ind w:firstLine="720"/>
        <w:rPr>
          <w:rFonts w:ascii="Segoe UI" w:hAnsi="Segoe UI" w:cs="Segoe UI"/>
          <w:color w:val="000000" w:themeColor="text1"/>
          <w:kern w:val="0"/>
          <w:sz w:val="20"/>
          <w:szCs w:val="20"/>
        </w:rPr>
      </w:pPr>
      <w:r w:rsidRPr="00876C76">
        <w:rPr>
          <w:rFonts w:ascii="Segoe UI" w:hAnsi="Segoe UI" w:cs="Segoe UI"/>
          <w:color w:val="000000" w:themeColor="text1"/>
          <w:kern w:val="0"/>
          <w:sz w:val="20"/>
          <w:szCs w:val="20"/>
        </w:rPr>
        <w:t xml:space="preserve">V souladu se zákonem o </w:t>
      </w:r>
      <w:proofErr w:type="spellStart"/>
      <w:r w:rsidRPr="00876C76">
        <w:rPr>
          <w:rFonts w:ascii="Segoe UI" w:hAnsi="Segoe UI" w:cs="Segoe UI"/>
          <w:color w:val="000000" w:themeColor="text1"/>
          <w:kern w:val="0"/>
          <w:sz w:val="20"/>
          <w:szCs w:val="20"/>
        </w:rPr>
        <w:t>veřejných</w:t>
      </w:r>
      <w:proofErr w:type="spellEnd"/>
      <w:r w:rsidRPr="00876C76">
        <w:rPr>
          <w:rFonts w:ascii="Segoe UI" w:hAnsi="Segoe UI" w:cs="Segoe UI"/>
          <w:color w:val="000000" w:themeColor="text1"/>
          <w:kern w:val="0"/>
          <w:sz w:val="20"/>
          <w:szCs w:val="20"/>
        </w:rPr>
        <w:t xml:space="preserve"> zakázkách č.137/2006, ve </w:t>
      </w:r>
      <w:proofErr w:type="spellStart"/>
      <w:r w:rsidRPr="00876C76">
        <w:rPr>
          <w:rFonts w:ascii="Segoe UI" w:hAnsi="Segoe UI" w:cs="Segoe UI"/>
          <w:color w:val="000000" w:themeColor="text1"/>
          <w:kern w:val="0"/>
          <w:sz w:val="20"/>
          <w:szCs w:val="20"/>
        </w:rPr>
        <w:t>znění</w:t>
      </w:r>
      <w:proofErr w:type="spellEnd"/>
      <w:r w:rsidRPr="00876C76">
        <w:rPr>
          <w:rFonts w:ascii="Segoe UI" w:hAnsi="Segoe UI" w:cs="Segoe UI"/>
          <w:color w:val="000000" w:themeColor="text1"/>
          <w:kern w:val="0"/>
          <w:sz w:val="20"/>
          <w:szCs w:val="20"/>
        </w:rPr>
        <w:t xml:space="preserve"> </w:t>
      </w:r>
      <w:proofErr w:type="spellStart"/>
      <w:r w:rsidRPr="00876C76">
        <w:rPr>
          <w:rFonts w:ascii="Segoe UI" w:hAnsi="Segoe UI" w:cs="Segoe UI"/>
          <w:color w:val="000000" w:themeColor="text1"/>
          <w:kern w:val="0"/>
          <w:sz w:val="20"/>
          <w:szCs w:val="20"/>
        </w:rPr>
        <w:t>pozdějších</w:t>
      </w:r>
      <w:proofErr w:type="spellEnd"/>
      <w:r w:rsidRPr="00876C76">
        <w:rPr>
          <w:rFonts w:ascii="Segoe UI" w:hAnsi="Segoe UI" w:cs="Segoe UI"/>
          <w:color w:val="000000" w:themeColor="text1"/>
          <w:kern w:val="0"/>
          <w:sz w:val="20"/>
          <w:szCs w:val="20"/>
        </w:rPr>
        <w:t xml:space="preserve"> </w:t>
      </w:r>
      <w:proofErr w:type="spellStart"/>
      <w:r w:rsidRPr="00876C76">
        <w:rPr>
          <w:rFonts w:ascii="Segoe UI" w:hAnsi="Segoe UI" w:cs="Segoe UI"/>
          <w:color w:val="000000" w:themeColor="text1"/>
          <w:kern w:val="0"/>
          <w:sz w:val="20"/>
          <w:szCs w:val="20"/>
        </w:rPr>
        <w:t>předpisu</w:t>
      </w:r>
      <w:proofErr w:type="spellEnd"/>
      <w:r w:rsidRPr="00876C76">
        <w:rPr>
          <w:rFonts w:ascii="Segoe UI" w:hAnsi="Segoe UI" w:cs="Segoe UI"/>
          <w:color w:val="000000" w:themeColor="text1"/>
          <w:kern w:val="0"/>
          <w:sz w:val="20"/>
          <w:szCs w:val="20"/>
        </w:rPr>
        <w:t xml:space="preserve">̊, HLAVA IV., § 44, odstavec (9), bylo ve </w:t>
      </w:r>
      <w:proofErr w:type="spellStart"/>
      <w:r w:rsidRPr="00876C76">
        <w:rPr>
          <w:rFonts w:ascii="Segoe UI" w:hAnsi="Segoe UI" w:cs="Segoe UI"/>
          <w:color w:val="000000" w:themeColor="text1"/>
          <w:kern w:val="0"/>
          <w:sz w:val="20"/>
          <w:szCs w:val="20"/>
        </w:rPr>
        <w:t>výjimečných</w:t>
      </w:r>
      <w:proofErr w:type="spellEnd"/>
      <w:r w:rsidRPr="00876C76">
        <w:rPr>
          <w:rFonts w:ascii="Segoe UI" w:hAnsi="Segoe UI" w:cs="Segoe UI"/>
          <w:color w:val="000000" w:themeColor="text1"/>
          <w:kern w:val="0"/>
          <w:sz w:val="20"/>
          <w:szCs w:val="20"/>
        </w:rPr>
        <w:t xml:space="preserve"> </w:t>
      </w:r>
      <w:proofErr w:type="spellStart"/>
      <w:r w:rsidRPr="00876C76">
        <w:rPr>
          <w:rFonts w:ascii="Segoe UI" w:hAnsi="Segoe UI" w:cs="Segoe UI"/>
          <w:color w:val="000000" w:themeColor="text1"/>
          <w:kern w:val="0"/>
          <w:sz w:val="20"/>
          <w:szCs w:val="20"/>
        </w:rPr>
        <w:t>případech</w:t>
      </w:r>
      <w:proofErr w:type="spellEnd"/>
      <w:r w:rsidRPr="00876C76">
        <w:rPr>
          <w:rFonts w:ascii="Segoe UI" w:hAnsi="Segoe UI" w:cs="Segoe UI"/>
          <w:color w:val="000000" w:themeColor="text1"/>
          <w:kern w:val="0"/>
          <w:sz w:val="20"/>
          <w:szCs w:val="20"/>
        </w:rPr>
        <w:t xml:space="preserve"> pro </w:t>
      </w:r>
      <w:proofErr w:type="spellStart"/>
      <w:r w:rsidRPr="00876C76">
        <w:rPr>
          <w:rFonts w:ascii="Segoe UI" w:hAnsi="Segoe UI" w:cs="Segoe UI"/>
          <w:color w:val="000000" w:themeColor="text1"/>
          <w:kern w:val="0"/>
          <w:sz w:val="20"/>
          <w:szCs w:val="20"/>
        </w:rPr>
        <w:t>dostatečne</w:t>
      </w:r>
      <w:proofErr w:type="spellEnd"/>
      <w:r w:rsidRPr="00876C76">
        <w:rPr>
          <w:rFonts w:ascii="Segoe UI" w:hAnsi="Segoe UI" w:cs="Segoe UI"/>
          <w:color w:val="000000" w:themeColor="text1"/>
          <w:kern w:val="0"/>
          <w:sz w:val="20"/>
          <w:szCs w:val="20"/>
        </w:rPr>
        <w:t xml:space="preserve">̌ </w:t>
      </w:r>
      <w:proofErr w:type="spellStart"/>
      <w:r w:rsidRPr="00876C76">
        <w:rPr>
          <w:rFonts w:ascii="Segoe UI" w:hAnsi="Segoe UI" w:cs="Segoe UI"/>
          <w:color w:val="000000" w:themeColor="text1"/>
          <w:kern w:val="0"/>
          <w:sz w:val="20"/>
          <w:szCs w:val="20"/>
        </w:rPr>
        <w:t>přesný</w:t>
      </w:r>
      <w:proofErr w:type="spellEnd"/>
      <w:r w:rsidRPr="00876C76">
        <w:rPr>
          <w:rFonts w:ascii="Segoe UI" w:hAnsi="Segoe UI" w:cs="Segoe UI"/>
          <w:color w:val="000000" w:themeColor="text1"/>
          <w:kern w:val="0"/>
          <w:sz w:val="20"/>
          <w:szCs w:val="20"/>
        </w:rPr>
        <w:t xml:space="preserve"> a srozumitelný popis použito odkazu na typový výrobek, ten je možné dle tohoto zákona nahradit </w:t>
      </w:r>
      <w:proofErr w:type="spellStart"/>
      <w:r w:rsidRPr="00876C76">
        <w:rPr>
          <w:rFonts w:ascii="Segoe UI" w:hAnsi="Segoe UI" w:cs="Segoe UI"/>
          <w:color w:val="000000" w:themeColor="text1"/>
          <w:kern w:val="0"/>
          <w:sz w:val="20"/>
          <w:szCs w:val="20"/>
        </w:rPr>
        <w:t>kvalitativne</w:t>
      </w:r>
      <w:proofErr w:type="spellEnd"/>
      <w:r w:rsidRPr="00876C76">
        <w:rPr>
          <w:rFonts w:ascii="Segoe UI" w:hAnsi="Segoe UI" w:cs="Segoe UI"/>
          <w:color w:val="000000" w:themeColor="text1"/>
          <w:kern w:val="0"/>
          <w:sz w:val="20"/>
          <w:szCs w:val="20"/>
        </w:rPr>
        <w:t xml:space="preserve">̌ a technicky obdobným </w:t>
      </w:r>
      <w:proofErr w:type="spellStart"/>
      <w:r w:rsidRPr="00876C76">
        <w:rPr>
          <w:rFonts w:ascii="Segoe UI" w:hAnsi="Segoe UI" w:cs="Segoe UI"/>
          <w:color w:val="000000" w:themeColor="text1"/>
          <w:kern w:val="0"/>
          <w:sz w:val="20"/>
          <w:szCs w:val="20"/>
        </w:rPr>
        <w:t>řešením</w:t>
      </w:r>
      <w:proofErr w:type="spellEnd"/>
      <w:r w:rsidRPr="00876C76">
        <w:rPr>
          <w:rFonts w:ascii="Segoe UI" w:hAnsi="Segoe UI" w:cs="Segoe UI"/>
          <w:color w:val="000000" w:themeColor="text1"/>
          <w:kern w:val="0"/>
          <w:sz w:val="20"/>
          <w:szCs w:val="20"/>
        </w:rPr>
        <w:t xml:space="preserve">. Uvedené odkazy na typový výrobek v této dokumentaci slouží pouze pro specifikaci technických parametrů a jejich kvalitativního standardu. Uvedené výrobky lze nahradit </w:t>
      </w:r>
      <w:proofErr w:type="spellStart"/>
      <w:r w:rsidRPr="00876C76">
        <w:rPr>
          <w:rFonts w:ascii="Segoe UI" w:hAnsi="Segoe UI" w:cs="Segoe UI"/>
          <w:color w:val="000000" w:themeColor="text1"/>
          <w:kern w:val="0"/>
          <w:sz w:val="20"/>
          <w:szCs w:val="20"/>
        </w:rPr>
        <w:t>kvalitativne</w:t>
      </w:r>
      <w:proofErr w:type="spellEnd"/>
      <w:r w:rsidRPr="00876C76">
        <w:rPr>
          <w:rFonts w:ascii="Segoe UI" w:hAnsi="Segoe UI" w:cs="Segoe UI"/>
          <w:color w:val="000000" w:themeColor="text1"/>
          <w:kern w:val="0"/>
          <w:sz w:val="20"/>
          <w:szCs w:val="20"/>
        </w:rPr>
        <w:t xml:space="preserve">̌ a technicky shodným </w:t>
      </w:r>
      <w:proofErr w:type="spellStart"/>
      <w:r w:rsidRPr="00876C76">
        <w:rPr>
          <w:rFonts w:ascii="Segoe UI" w:hAnsi="Segoe UI" w:cs="Segoe UI"/>
          <w:color w:val="000000" w:themeColor="text1"/>
          <w:kern w:val="0"/>
          <w:sz w:val="20"/>
          <w:szCs w:val="20"/>
        </w:rPr>
        <w:t>řešením</w:t>
      </w:r>
      <w:proofErr w:type="spellEnd"/>
      <w:r w:rsidRPr="00876C76">
        <w:rPr>
          <w:rFonts w:ascii="Segoe UI" w:hAnsi="Segoe UI" w:cs="Segoe UI"/>
          <w:color w:val="000000" w:themeColor="text1"/>
          <w:kern w:val="0"/>
          <w:sz w:val="20"/>
          <w:szCs w:val="20"/>
        </w:rPr>
        <w:t>.</w:t>
      </w:r>
    </w:p>
    <w:p w14:paraId="3551A20A" w14:textId="77777777" w:rsidR="00876C76" w:rsidRPr="00876C76" w:rsidRDefault="00876C76" w:rsidP="00876C76">
      <w:pPr>
        <w:spacing w:line="276" w:lineRule="auto"/>
        <w:ind w:firstLine="720"/>
        <w:rPr>
          <w:rFonts w:ascii="Segoe UI" w:hAnsi="Segoe UI" w:cs="Segoe UI"/>
          <w:color w:val="000000" w:themeColor="text1"/>
          <w:kern w:val="0"/>
          <w:sz w:val="20"/>
          <w:szCs w:val="20"/>
        </w:rPr>
      </w:pPr>
      <w:r w:rsidRPr="00876C76">
        <w:rPr>
          <w:rFonts w:ascii="Segoe UI" w:hAnsi="Segoe UI" w:cs="Segoe UI"/>
          <w:color w:val="000000" w:themeColor="text1"/>
          <w:kern w:val="0"/>
          <w:sz w:val="20"/>
          <w:szCs w:val="20"/>
        </w:rPr>
        <w:t xml:space="preserve">Univerzální rovnací stolice pro všechny osobní a lehká užitková vozidla do hmotnosti 3 000 kg. Rovnací stolice umožňuje rovnání vozidla na stolici z obou stran ve stejný okamžik. S tažným ramenem lze otáčet o 180° okolo platformy a o 90° horizontálně. Díky tažné síle 5 t lze opravit nejčastější typy poškození karoserie. </w:t>
      </w:r>
    </w:p>
    <w:p w14:paraId="35975672" w14:textId="719CCC9D" w:rsidR="00876C76" w:rsidRPr="009B60ED" w:rsidRDefault="00876C76" w:rsidP="00876C76">
      <w:pPr>
        <w:pStyle w:val="Text"/>
        <w:rPr>
          <w:rFonts w:ascii="Segoe UI" w:hAnsi="Segoe UI" w:cs="Segoe UI"/>
          <w:b/>
          <w:bCs/>
          <w:sz w:val="24"/>
          <w:szCs w:val="24"/>
          <w:u w:val="single"/>
        </w:rPr>
      </w:pPr>
      <w:r>
        <w:rPr>
          <w:noProof/>
        </w:rPr>
        <w:drawing>
          <wp:anchor distT="0" distB="0" distL="114300" distR="114300" simplePos="0" relativeHeight="251659264" behindDoc="1" locked="0" layoutInCell="1" allowOverlap="1" wp14:anchorId="78DBE21D" wp14:editId="267E6793">
            <wp:simplePos x="0" y="0"/>
            <wp:positionH relativeFrom="column">
              <wp:posOffset>3564255</wp:posOffset>
            </wp:positionH>
            <wp:positionV relativeFrom="paragraph">
              <wp:posOffset>100965</wp:posOffset>
            </wp:positionV>
            <wp:extent cx="2733726" cy="3149600"/>
            <wp:effectExtent l="0" t="0" r="9525" b="0"/>
            <wp:wrapNone/>
            <wp:docPr id="78"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2733726" cy="3149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60ED">
        <w:rPr>
          <w:rFonts w:ascii="Segoe UI" w:hAnsi="Segoe UI" w:cs="Segoe UI"/>
          <w:b/>
          <w:bCs/>
          <w:sz w:val="24"/>
          <w:szCs w:val="24"/>
          <w:u w:val="single"/>
        </w:rPr>
        <w:t>Součástí vybavení stolice:</w:t>
      </w:r>
    </w:p>
    <w:p w14:paraId="09DC167B"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Stolice se zvedákem</w:t>
      </w:r>
    </w:p>
    <w:p w14:paraId="5B570F99"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Pohonná jednotka min. 400V, 50Hz</w:t>
      </w:r>
    </w:p>
    <w:p w14:paraId="35FE5326"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Válec a pumpa pro tažné rameno</w:t>
      </w:r>
    </w:p>
    <w:p w14:paraId="78C8A83A" w14:textId="76E95990" w:rsid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Podpěra pro boční použití tažného ramen</w:t>
      </w:r>
      <w:r w:rsidR="004653BA">
        <w:rPr>
          <w:rFonts w:ascii="Segoe UI" w:hAnsi="Segoe UI" w:cs="Segoe UI"/>
          <w:sz w:val="20"/>
          <w:szCs w:val="20"/>
        </w:rPr>
        <w:t>e</w:t>
      </w:r>
    </w:p>
    <w:p w14:paraId="21F65153" w14:textId="19D1EB3B" w:rsidR="004653BA" w:rsidRPr="00876C76" w:rsidRDefault="004653BA" w:rsidP="00876C76">
      <w:pPr>
        <w:pStyle w:val="Text"/>
        <w:numPr>
          <w:ilvl w:val="0"/>
          <w:numId w:val="5"/>
        </w:numPr>
        <w:rPr>
          <w:rFonts w:ascii="Segoe UI" w:hAnsi="Segoe UI" w:cs="Segoe UI"/>
          <w:sz w:val="20"/>
          <w:szCs w:val="20"/>
        </w:rPr>
      </w:pPr>
      <w:r>
        <w:rPr>
          <w:rFonts w:ascii="Segoe UI" w:hAnsi="Segoe UI" w:cs="Segoe UI"/>
          <w:sz w:val="20"/>
          <w:szCs w:val="20"/>
        </w:rPr>
        <w:t>Upínací věž včetně upínací svěrky</w:t>
      </w:r>
    </w:p>
    <w:p w14:paraId="44EAA797"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Vymezovací vložka</w:t>
      </w:r>
    </w:p>
    <w:p w14:paraId="792C22B2"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Ochrana vedení kabelu</w:t>
      </w:r>
    </w:p>
    <w:p w14:paraId="2D3BF483" w14:textId="1DB7567D"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Sada tažných svorek a příslušenství</w:t>
      </w:r>
      <w:r w:rsidR="00271907">
        <w:rPr>
          <w:rFonts w:ascii="Segoe UI" w:hAnsi="Segoe UI" w:cs="Segoe UI"/>
          <w:sz w:val="20"/>
          <w:szCs w:val="20"/>
        </w:rPr>
        <w:t>, řetěz</w:t>
      </w:r>
    </w:p>
    <w:p w14:paraId="70200427" w14:textId="77777777" w:rsid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Adaptéry pro měření</w:t>
      </w:r>
    </w:p>
    <w:p w14:paraId="79D14CF6" w14:textId="395223A6" w:rsidR="00271907" w:rsidRPr="00876C76" w:rsidRDefault="00271907" w:rsidP="00876C76">
      <w:pPr>
        <w:pStyle w:val="Text"/>
        <w:numPr>
          <w:ilvl w:val="0"/>
          <w:numId w:val="5"/>
        </w:numPr>
        <w:rPr>
          <w:rFonts w:ascii="Segoe UI" w:hAnsi="Segoe UI" w:cs="Segoe UI"/>
          <w:sz w:val="20"/>
          <w:szCs w:val="20"/>
        </w:rPr>
      </w:pPr>
      <w:r>
        <w:rPr>
          <w:rFonts w:ascii="Segoe UI" w:hAnsi="Segoe UI" w:cs="Segoe UI"/>
          <w:sz w:val="20"/>
          <w:szCs w:val="20"/>
        </w:rPr>
        <w:t>Měřící zařízení</w:t>
      </w:r>
    </w:p>
    <w:p w14:paraId="6334E030" w14:textId="77777777" w:rsidR="00876C76" w:rsidRPr="00876C76" w:rsidRDefault="00876C76" w:rsidP="00876C76">
      <w:pPr>
        <w:pStyle w:val="Text"/>
        <w:rPr>
          <w:rFonts w:ascii="Segoe UI" w:hAnsi="Segoe UI" w:cs="Segoe UI"/>
          <w:b/>
          <w:bCs/>
          <w:sz w:val="20"/>
          <w:szCs w:val="20"/>
        </w:rPr>
      </w:pPr>
    </w:p>
    <w:p w14:paraId="7E897EAE" w14:textId="77777777" w:rsidR="00876C76" w:rsidRPr="009B60ED" w:rsidRDefault="00876C76" w:rsidP="00876C76">
      <w:pPr>
        <w:pStyle w:val="Text"/>
        <w:rPr>
          <w:rFonts w:ascii="Segoe UI" w:hAnsi="Segoe UI" w:cs="Segoe UI"/>
          <w:b/>
          <w:bCs/>
          <w:sz w:val="24"/>
          <w:szCs w:val="24"/>
          <w:u w:val="single"/>
        </w:rPr>
      </w:pPr>
      <w:r w:rsidRPr="009B60ED">
        <w:rPr>
          <w:rFonts w:ascii="Segoe UI" w:hAnsi="Segoe UI" w:cs="Segoe UI"/>
          <w:b/>
          <w:bCs/>
          <w:sz w:val="24"/>
          <w:szCs w:val="24"/>
          <w:u w:val="single"/>
        </w:rPr>
        <w:t>Tech. parametry:</w:t>
      </w:r>
    </w:p>
    <w:p w14:paraId="7BCDD2F7"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Rozměry platformy (D x Š) 2600 x 780 mm (max)</w:t>
      </w:r>
    </w:p>
    <w:p w14:paraId="22235461"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Výška platformy 110 mm (max)</w:t>
      </w:r>
    </w:p>
    <w:p w14:paraId="4068D073"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Nosnost 2200 kg (min)</w:t>
      </w:r>
    </w:p>
    <w:p w14:paraId="1011A2FF"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Tažná síla ramene 5t (min)</w:t>
      </w:r>
    </w:p>
    <w:p w14:paraId="0FA6D49A" w14:textId="77777777" w:rsidR="00876C76" w:rsidRPr="00876C76" w:rsidRDefault="00876C76" w:rsidP="00876C76">
      <w:pPr>
        <w:pStyle w:val="Text"/>
        <w:rPr>
          <w:rFonts w:ascii="Segoe UI" w:hAnsi="Segoe UI" w:cs="Segoe UI"/>
          <w:sz w:val="20"/>
          <w:szCs w:val="20"/>
        </w:rPr>
      </w:pPr>
    </w:p>
    <w:p w14:paraId="0E36C1C2" w14:textId="77777777" w:rsidR="00876C76" w:rsidRPr="009B60ED" w:rsidRDefault="00876C76" w:rsidP="00876C76">
      <w:pPr>
        <w:pStyle w:val="Text"/>
        <w:rPr>
          <w:rFonts w:ascii="Segoe UI" w:hAnsi="Segoe UI" w:cs="Segoe UI"/>
          <w:b/>
          <w:bCs/>
          <w:sz w:val="24"/>
          <w:szCs w:val="24"/>
          <w:u w:val="single"/>
        </w:rPr>
      </w:pPr>
      <w:r w:rsidRPr="009B60ED">
        <w:rPr>
          <w:rFonts w:ascii="Segoe UI" w:hAnsi="Segoe UI" w:cs="Segoe UI"/>
          <w:b/>
          <w:bCs/>
          <w:sz w:val="24"/>
          <w:szCs w:val="24"/>
          <w:u w:val="single"/>
        </w:rPr>
        <w:t>Součást dodávky:</w:t>
      </w:r>
    </w:p>
    <w:p w14:paraId="65B3F096"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Doprava</w:t>
      </w:r>
    </w:p>
    <w:p w14:paraId="4321A4C6"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Instalace</w:t>
      </w:r>
    </w:p>
    <w:p w14:paraId="7CBB2A8D"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lastRenderedPageBreak/>
        <w:t>Revize min. 2 roky</w:t>
      </w:r>
    </w:p>
    <w:p w14:paraId="335C4F45"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Zaškolení obsluhy a uvedení zařízení do provozu</w:t>
      </w:r>
    </w:p>
    <w:p w14:paraId="7759E134"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Technická podpora</w:t>
      </w:r>
    </w:p>
    <w:p w14:paraId="4E21919C" w14:textId="77777777" w:rsidR="00876C76" w:rsidRPr="00876C76" w:rsidRDefault="00876C76" w:rsidP="00876C76">
      <w:pPr>
        <w:pStyle w:val="Text"/>
        <w:ind w:left="240"/>
        <w:rPr>
          <w:rFonts w:ascii="Segoe UI" w:hAnsi="Segoe UI" w:cs="Segoe UI"/>
          <w:sz w:val="20"/>
          <w:szCs w:val="20"/>
        </w:rPr>
      </w:pPr>
    </w:p>
    <w:p w14:paraId="733E079C" w14:textId="77777777" w:rsidR="00876C76" w:rsidRDefault="00876C76" w:rsidP="00876C76">
      <w:pPr>
        <w:spacing w:line="276" w:lineRule="auto"/>
        <w:ind w:firstLine="720"/>
        <w:rPr>
          <w:rFonts w:ascii="Segoe UI" w:hAnsi="Segoe UI" w:cs="Segoe UI"/>
          <w:color w:val="000000" w:themeColor="text1"/>
          <w:kern w:val="0"/>
          <w:sz w:val="20"/>
          <w:szCs w:val="20"/>
        </w:rPr>
      </w:pPr>
    </w:p>
    <w:p w14:paraId="2364E324" w14:textId="47BD7750" w:rsidR="00876C76" w:rsidRPr="00876C76" w:rsidRDefault="00876C76" w:rsidP="00876C76">
      <w:pPr>
        <w:spacing w:line="276" w:lineRule="auto"/>
        <w:rPr>
          <w:rFonts w:ascii="Segoe UI" w:hAnsi="Segoe UI" w:cs="Segoe UI"/>
          <w:b/>
          <w:bCs/>
          <w:color w:val="000000" w:themeColor="text1"/>
          <w:kern w:val="0"/>
          <w:sz w:val="24"/>
          <w:szCs w:val="24"/>
          <w:u w:val="single"/>
        </w:rPr>
      </w:pPr>
      <w:r>
        <w:rPr>
          <w:rFonts w:ascii="Segoe UI" w:hAnsi="Segoe UI" w:cs="Segoe UI"/>
          <w:b/>
          <w:bCs/>
          <w:color w:val="000000" w:themeColor="text1"/>
          <w:kern w:val="0"/>
          <w:sz w:val="24"/>
          <w:szCs w:val="24"/>
          <w:u w:val="single"/>
        </w:rPr>
        <w:t>X02 Velká r</w:t>
      </w:r>
      <w:r w:rsidRPr="00876C76">
        <w:rPr>
          <w:rFonts w:ascii="Segoe UI" w:hAnsi="Segoe UI" w:cs="Segoe UI"/>
          <w:b/>
          <w:bCs/>
          <w:color w:val="000000" w:themeColor="text1"/>
          <w:kern w:val="0"/>
          <w:sz w:val="24"/>
          <w:szCs w:val="24"/>
          <w:u w:val="single"/>
        </w:rPr>
        <w:t>ovnací stolice s</w:t>
      </w:r>
      <w:r>
        <w:rPr>
          <w:rFonts w:ascii="Segoe UI" w:hAnsi="Segoe UI" w:cs="Segoe UI"/>
          <w:b/>
          <w:bCs/>
          <w:color w:val="000000" w:themeColor="text1"/>
          <w:kern w:val="0"/>
          <w:sz w:val="24"/>
          <w:szCs w:val="24"/>
          <w:u w:val="single"/>
        </w:rPr>
        <w:t xml:space="preserve"> integrovaným </w:t>
      </w:r>
      <w:r w:rsidRPr="00876C76">
        <w:rPr>
          <w:rFonts w:ascii="Segoe UI" w:hAnsi="Segoe UI" w:cs="Segoe UI"/>
          <w:b/>
          <w:bCs/>
          <w:color w:val="000000" w:themeColor="text1"/>
          <w:kern w:val="0"/>
          <w:sz w:val="24"/>
          <w:szCs w:val="24"/>
          <w:u w:val="single"/>
        </w:rPr>
        <w:t xml:space="preserve">zvedákem a </w:t>
      </w:r>
      <w:r>
        <w:rPr>
          <w:rFonts w:ascii="Segoe UI" w:hAnsi="Segoe UI" w:cs="Segoe UI"/>
          <w:b/>
          <w:bCs/>
          <w:color w:val="000000" w:themeColor="text1"/>
          <w:kern w:val="0"/>
          <w:sz w:val="24"/>
          <w:szCs w:val="24"/>
          <w:u w:val="single"/>
        </w:rPr>
        <w:t>měřícím systémem</w:t>
      </w:r>
      <w:r w:rsidRPr="00876C76">
        <w:rPr>
          <w:rFonts w:ascii="Segoe UI" w:hAnsi="Segoe UI" w:cs="Segoe UI"/>
          <w:b/>
          <w:bCs/>
          <w:color w:val="000000" w:themeColor="text1"/>
          <w:kern w:val="0"/>
          <w:sz w:val="24"/>
          <w:szCs w:val="24"/>
          <w:u w:val="single"/>
        </w:rPr>
        <w:t>:</w:t>
      </w:r>
    </w:p>
    <w:p w14:paraId="706A9805" w14:textId="77777777" w:rsidR="00876C76" w:rsidRPr="00876C76" w:rsidRDefault="00876C76" w:rsidP="00876C76">
      <w:pPr>
        <w:spacing w:line="276" w:lineRule="auto"/>
        <w:ind w:firstLine="720"/>
        <w:rPr>
          <w:rFonts w:ascii="Segoe UI" w:hAnsi="Segoe UI" w:cs="Segoe UI"/>
          <w:color w:val="000000" w:themeColor="text1"/>
          <w:kern w:val="0"/>
          <w:sz w:val="20"/>
          <w:szCs w:val="20"/>
        </w:rPr>
      </w:pPr>
      <w:r w:rsidRPr="00876C76">
        <w:rPr>
          <w:rFonts w:ascii="Segoe UI" w:hAnsi="Segoe UI" w:cs="Segoe UI"/>
          <w:color w:val="000000" w:themeColor="text1"/>
          <w:kern w:val="0"/>
          <w:sz w:val="20"/>
          <w:szCs w:val="20"/>
        </w:rPr>
        <w:t xml:space="preserve">V souladu se zákonem o </w:t>
      </w:r>
      <w:proofErr w:type="spellStart"/>
      <w:r w:rsidRPr="00876C76">
        <w:rPr>
          <w:rFonts w:ascii="Segoe UI" w:hAnsi="Segoe UI" w:cs="Segoe UI"/>
          <w:color w:val="000000" w:themeColor="text1"/>
          <w:kern w:val="0"/>
          <w:sz w:val="20"/>
          <w:szCs w:val="20"/>
        </w:rPr>
        <w:t>veřejných</w:t>
      </w:r>
      <w:proofErr w:type="spellEnd"/>
      <w:r w:rsidRPr="00876C76">
        <w:rPr>
          <w:rFonts w:ascii="Segoe UI" w:hAnsi="Segoe UI" w:cs="Segoe UI"/>
          <w:color w:val="000000" w:themeColor="text1"/>
          <w:kern w:val="0"/>
          <w:sz w:val="20"/>
          <w:szCs w:val="20"/>
        </w:rPr>
        <w:t xml:space="preserve"> zakázkách č.137/2006, ve </w:t>
      </w:r>
      <w:proofErr w:type="spellStart"/>
      <w:r w:rsidRPr="00876C76">
        <w:rPr>
          <w:rFonts w:ascii="Segoe UI" w:hAnsi="Segoe UI" w:cs="Segoe UI"/>
          <w:color w:val="000000" w:themeColor="text1"/>
          <w:kern w:val="0"/>
          <w:sz w:val="20"/>
          <w:szCs w:val="20"/>
        </w:rPr>
        <w:t>znění</w:t>
      </w:r>
      <w:proofErr w:type="spellEnd"/>
      <w:r w:rsidRPr="00876C76">
        <w:rPr>
          <w:rFonts w:ascii="Segoe UI" w:hAnsi="Segoe UI" w:cs="Segoe UI"/>
          <w:color w:val="000000" w:themeColor="text1"/>
          <w:kern w:val="0"/>
          <w:sz w:val="20"/>
          <w:szCs w:val="20"/>
        </w:rPr>
        <w:t xml:space="preserve"> </w:t>
      </w:r>
      <w:proofErr w:type="spellStart"/>
      <w:r w:rsidRPr="00876C76">
        <w:rPr>
          <w:rFonts w:ascii="Segoe UI" w:hAnsi="Segoe UI" w:cs="Segoe UI"/>
          <w:color w:val="000000" w:themeColor="text1"/>
          <w:kern w:val="0"/>
          <w:sz w:val="20"/>
          <w:szCs w:val="20"/>
        </w:rPr>
        <w:t>pozdějších</w:t>
      </w:r>
      <w:proofErr w:type="spellEnd"/>
      <w:r w:rsidRPr="00876C76">
        <w:rPr>
          <w:rFonts w:ascii="Segoe UI" w:hAnsi="Segoe UI" w:cs="Segoe UI"/>
          <w:color w:val="000000" w:themeColor="text1"/>
          <w:kern w:val="0"/>
          <w:sz w:val="20"/>
          <w:szCs w:val="20"/>
        </w:rPr>
        <w:t xml:space="preserve"> </w:t>
      </w:r>
      <w:proofErr w:type="spellStart"/>
      <w:r w:rsidRPr="00876C76">
        <w:rPr>
          <w:rFonts w:ascii="Segoe UI" w:hAnsi="Segoe UI" w:cs="Segoe UI"/>
          <w:color w:val="000000" w:themeColor="text1"/>
          <w:kern w:val="0"/>
          <w:sz w:val="20"/>
          <w:szCs w:val="20"/>
        </w:rPr>
        <w:t>předpisu</w:t>
      </w:r>
      <w:proofErr w:type="spellEnd"/>
      <w:r w:rsidRPr="00876C76">
        <w:rPr>
          <w:rFonts w:ascii="Segoe UI" w:hAnsi="Segoe UI" w:cs="Segoe UI"/>
          <w:color w:val="000000" w:themeColor="text1"/>
          <w:kern w:val="0"/>
          <w:sz w:val="20"/>
          <w:szCs w:val="20"/>
        </w:rPr>
        <w:t xml:space="preserve">̊, HLAVA IV., § 44, odstavec (9), bylo ve </w:t>
      </w:r>
      <w:proofErr w:type="spellStart"/>
      <w:r w:rsidRPr="00876C76">
        <w:rPr>
          <w:rFonts w:ascii="Segoe UI" w:hAnsi="Segoe UI" w:cs="Segoe UI"/>
          <w:color w:val="000000" w:themeColor="text1"/>
          <w:kern w:val="0"/>
          <w:sz w:val="20"/>
          <w:szCs w:val="20"/>
        </w:rPr>
        <w:t>výjimečných</w:t>
      </w:r>
      <w:proofErr w:type="spellEnd"/>
      <w:r w:rsidRPr="00876C76">
        <w:rPr>
          <w:rFonts w:ascii="Segoe UI" w:hAnsi="Segoe UI" w:cs="Segoe UI"/>
          <w:color w:val="000000" w:themeColor="text1"/>
          <w:kern w:val="0"/>
          <w:sz w:val="20"/>
          <w:szCs w:val="20"/>
        </w:rPr>
        <w:t xml:space="preserve"> </w:t>
      </w:r>
      <w:proofErr w:type="spellStart"/>
      <w:r w:rsidRPr="00876C76">
        <w:rPr>
          <w:rFonts w:ascii="Segoe UI" w:hAnsi="Segoe UI" w:cs="Segoe UI"/>
          <w:color w:val="000000" w:themeColor="text1"/>
          <w:kern w:val="0"/>
          <w:sz w:val="20"/>
          <w:szCs w:val="20"/>
        </w:rPr>
        <w:t>případech</w:t>
      </w:r>
      <w:proofErr w:type="spellEnd"/>
      <w:r w:rsidRPr="00876C76">
        <w:rPr>
          <w:rFonts w:ascii="Segoe UI" w:hAnsi="Segoe UI" w:cs="Segoe UI"/>
          <w:color w:val="000000" w:themeColor="text1"/>
          <w:kern w:val="0"/>
          <w:sz w:val="20"/>
          <w:szCs w:val="20"/>
        </w:rPr>
        <w:t xml:space="preserve"> pro </w:t>
      </w:r>
      <w:proofErr w:type="spellStart"/>
      <w:r w:rsidRPr="00876C76">
        <w:rPr>
          <w:rFonts w:ascii="Segoe UI" w:hAnsi="Segoe UI" w:cs="Segoe UI"/>
          <w:color w:val="000000" w:themeColor="text1"/>
          <w:kern w:val="0"/>
          <w:sz w:val="20"/>
          <w:szCs w:val="20"/>
        </w:rPr>
        <w:t>dostatečne</w:t>
      </w:r>
      <w:proofErr w:type="spellEnd"/>
      <w:r w:rsidRPr="00876C76">
        <w:rPr>
          <w:rFonts w:ascii="Segoe UI" w:hAnsi="Segoe UI" w:cs="Segoe UI"/>
          <w:color w:val="000000" w:themeColor="text1"/>
          <w:kern w:val="0"/>
          <w:sz w:val="20"/>
          <w:szCs w:val="20"/>
        </w:rPr>
        <w:t xml:space="preserve">̌ </w:t>
      </w:r>
      <w:proofErr w:type="spellStart"/>
      <w:r w:rsidRPr="00876C76">
        <w:rPr>
          <w:rFonts w:ascii="Segoe UI" w:hAnsi="Segoe UI" w:cs="Segoe UI"/>
          <w:color w:val="000000" w:themeColor="text1"/>
          <w:kern w:val="0"/>
          <w:sz w:val="20"/>
          <w:szCs w:val="20"/>
        </w:rPr>
        <w:t>přesný</w:t>
      </w:r>
      <w:proofErr w:type="spellEnd"/>
      <w:r w:rsidRPr="00876C76">
        <w:rPr>
          <w:rFonts w:ascii="Segoe UI" w:hAnsi="Segoe UI" w:cs="Segoe UI"/>
          <w:color w:val="000000" w:themeColor="text1"/>
          <w:kern w:val="0"/>
          <w:sz w:val="20"/>
          <w:szCs w:val="20"/>
        </w:rPr>
        <w:t xml:space="preserve"> a srozumitelný popis použito odkazu na typový výrobek, ten je možné dle tohoto zákona nahradit </w:t>
      </w:r>
      <w:proofErr w:type="spellStart"/>
      <w:r w:rsidRPr="00876C76">
        <w:rPr>
          <w:rFonts w:ascii="Segoe UI" w:hAnsi="Segoe UI" w:cs="Segoe UI"/>
          <w:color w:val="000000" w:themeColor="text1"/>
          <w:kern w:val="0"/>
          <w:sz w:val="20"/>
          <w:szCs w:val="20"/>
        </w:rPr>
        <w:t>kvalitativne</w:t>
      </w:r>
      <w:proofErr w:type="spellEnd"/>
      <w:r w:rsidRPr="00876C76">
        <w:rPr>
          <w:rFonts w:ascii="Segoe UI" w:hAnsi="Segoe UI" w:cs="Segoe UI"/>
          <w:color w:val="000000" w:themeColor="text1"/>
          <w:kern w:val="0"/>
          <w:sz w:val="20"/>
          <w:szCs w:val="20"/>
        </w:rPr>
        <w:t xml:space="preserve">̌ a technicky obdobným </w:t>
      </w:r>
      <w:proofErr w:type="spellStart"/>
      <w:r w:rsidRPr="00876C76">
        <w:rPr>
          <w:rFonts w:ascii="Segoe UI" w:hAnsi="Segoe UI" w:cs="Segoe UI"/>
          <w:color w:val="000000" w:themeColor="text1"/>
          <w:kern w:val="0"/>
          <w:sz w:val="20"/>
          <w:szCs w:val="20"/>
        </w:rPr>
        <w:t>řešením</w:t>
      </w:r>
      <w:proofErr w:type="spellEnd"/>
      <w:r w:rsidRPr="00876C76">
        <w:rPr>
          <w:rFonts w:ascii="Segoe UI" w:hAnsi="Segoe UI" w:cs="Segoe UI"/>
          <w:color w:val="000000" w:themeColor="text1"/>
          <w:kern w:val="0"/>
          <w:sz w:val="20"/>
          <w:szCs w:val="20"/>
        </w:rPr>
        <w:t xml:space="preserve">. Uvedené odkazy na typový výrobek v této dokumentaci slouží pouze pro specifikaci technických parametrů a jejich kvalitativního standardu. Uvedené výrobky lze nahradit </w:t>
      </w:r>
      <w:proofErr w:type="spellStart"/>
      <w:r w:rsidRPr="00876C76">
        <w:rPr>
          <w:rFonts w:ascii="Segoe UI" w:hAnsi="Segoe UI" w:cs="Segoe UI"/>
          <w:color w:val="000000" w:themeColor="text1"/>
          <w:kern w:val="0"/>
          <w:sz w:val="20"/>
          <w:szCs w:val="20"/>
        </w:rPr>
        <w:t>kvalitativne</w:t>
      </w:r>
      <w:proofErr w:type="spellEnd"/>
      <w:r w:rsidRPr="00876C76">
        <w:rPr>
          <w:rFonts w:ascii="Segoe UI" w:hAnsi="Segoe UI" w:cs="Segoe UI"/>
          <w:color w:val="000000" w:themeColor="text1"/>
          <w:kern w:val="0"/>
          <w:sz w:val="20"/>
          <w:szCs w:val="20"/>
        </w:rPr>
        <w:t xml:space="preserve">̌ a technicky shodným </w:t>
      </w:r>
      <w:proofErr w:type="spellStart"/>
      <w:r w:rsidRPr="00876C76">
        <w:rPr>
          <w:rFonts w:ascii="Segoe UI" w:hAnsi="Segoe UI" w:cs="Segoe UI"/>
          <w:color w:val="000000" w:themeColor="text1"/>
          <w:kern w:val="0"/>
          <w:sz w:val="20"/>
          <w:szCs w:val="20"/>
        </w:rPr>
        <w:t>řešením</w:t>
      </w:r>
      <w:proofErr w:type="spellEnd"/>
      <w:r w:rsidRPr="00876C76">
        <w:rPr>
          <w:rFonts w:ascii="Segoe UI" w:hAnsi="Segoe UI" w:cs="Segoe UI"/>
          <w:color w:val="000000" w:themeColor="text1"/>
          <w:kern w:val="0"/>
          <w:sz w:val="20"/>
          <w:szCs w:val="20"/>
        </w:rPr>
        <w:t>.</w:t>
      </w:r>
    </w:p>
    <w:p w14:paraId="4456DDA5" w14:textId="77777777" w:rsidR="00876C76" w:rsidRPr="00876C76" w:rsidRDefault="00876C76" w:rsidP="00876C76">
      <w:pPr>
        <w:spacing w:line="276" w:lineRule="auto"/>
        <w:ind w:firstLine="720"/>
        <w:rPr>
          <w:rFonts w:ascii="Segoe UI" w:hAnsi="Segoe UI" w:cs="Segoe UI"/>
          <w:color w:val="000000" w:themeColor="text1"/>
          <w:kern w:val="0"/>
          <w:sz w:val="20"/>
          <w:szCs w:val="20"/>
        </w:rPr>
      </w:pPr>
      <w:r w:rsidRPr="00876C76">
        <w:rPr>
          <w:rFonts w:ascii="Segoe UI" w:hAnsi="Segoe UI" w:cs="Segoe UI"/>
          <w:color w:val="000000" w:themeColor="text1"/>
          <w:kern w:val="0"/>
          <w:sz w:val="20"/>
          <w:szCs w:val="20"/>
        </w:rPr>
        <w:t>Multifunkční rovnací stolice pro opravy karoserií osobních a lehkých užitkových vozidel. Součástí stolice je veškeré příslušenství včetně integrovaného měřícího systému a kotevního systému.</w:t>
      </w:r>
    </w:p>
    <w:p w14:paraId="2B1B1E37" w14:textId="77777777" w:rsidR="00876C76" w:rsidRPr="00876C76" w:rsidRDefault="00876C76" w:rsidP="00876C76">
      <w:pPr>
        <w:pBdr>
          <w:top w:val="nil"/>
          <w:left w:val="nil"/>
          <w:bottom w:val="nil"/>
          <w:right w:val="nil"/>
          <w:between w:val="nil"/>
          <w:bar w:val="nil"/>
        </w:pBdr>
        <w:spacing w:after="0" w:line="240" w:lineRule="auto"/>
        <w:rPr>
          <w:rFonts w:ascii="Arial" w:eastAsia="Arial Unicode MS" w:hAnsi="Arial" w:cs="Arial"/>
          <w:b/>
          <w:bCs/>
          <w:color w:val="000000"/>
          <w:kern w:val="0"/>
          <w:bdr w:val="nil"/>
          <w:lang w:eastAsia="cs-CZ"/>
          <w14:textOutline w14:w="0" w14:cap="flat" w14:cmpd="sng" w14:algn="ctr">
            <w14:noFill/>
            <w14:prstDash w14:val="solid"/>
            <w14:bevel/>
          </w14:textOutline>
          <w14:ligatures w14:val="none"/>
        </w:rPr>
      </w:pPr>
    </w:p>
    <w:p w14:paraId="4A62FC19" w14:textId="77777777" w:rsidR="00876C76" w:rsidRPr="00876C76" w:rsidRDefault="00876C76" w:rsidP="009B60ED">
      <w:pPr>
        <w:pStyle w:val="Text"/>
        <w:rPr>
          <w:rFonts w:ascii="Segoe UI" w:hAnsi="Segoe UI" w:cs="Segoe UI"/>
          <w:b/>
          <w:bCs/>
          <w:sz w:val="24"/>
          <w:szCs w:val="24"/>
          <w:u w:val="single"/>
        </w:rPr>
      </w:pPr>
      <w:r w:rsidRPr="00876C76">
        <w:rPr>
          <w:rFonts w:ascii="Segoe UI" w:hAnsi="Segoe UI" w:cs="Segoe UI"/>
          <w:b/>
          <w:bCs/>
          <w:sz w:val="24"/>
          <w:szCs w:val="24"/>
          <w:u w:val="single"/>
        </w:rPr>
        <w:t>Součástí vybavení stolice:</w:t>
      </w:r>
    </w:p>
    <w:p w14:paraId="526E15EF"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Přehledný nástěnný upevňovací systém pro ukládaní veškerého příslušenství ke stolici</w:t>
      </w:r>
    </w:p>
    <w:p w14:paraId="644C5D45"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Rozsah příslušenství pro opravy karoserií širokého spektra výrobců automobilů (koncern VW, BMW, Mercedes atd.)</w:t>
      </w:r>
    </w:p>
    <w:p w14:paraId="60A30C09"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Rám s integrovaný zvedákem</w:t>
      </w:r>
    </w:p>
    <w:p w14:paraId="6A11ABA7"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Integrované měřící zařízení</w:t>
      </w:r>
    </w:p>
    <w:p w14:paraId="42F32592"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 xml:space="preserve">Diagnostická data pro měření s licencí na minimálně 1 kalendářní rok </w:t>
      </w:r>
    </w:p>
    <w:p w14:paraId="04F52E34"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Tažné rameno (dozer) s tažnou silou minimálně 10t</w:t>
      </w:r>
    </w:p>
    <w:p w14:paraId="4CFA4467"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 xml:space="preserve">Integrovaný rozvod vzduchu a hydrauliky s rychlospojkami </w:t>
      </w:r>
    </w:p>
    <w:p w14:paraId="381EF025" w14:textId="77777777" w:rsid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Plnohodnotná sestava nájezdové rampy</w:t>
      </w:r>
    </w:p>
    <w:p w14:paraId="1733DE60" w14:textId="3CC8FFBE" w:rsidR="004653BA" w:rsidRPr="00876C76" w:rsidRDefault="004653BA" w:rsidP="00876C76">
      <w:pPr>
        <w:pStyle w:val="Text"/>
        <w:numPr>
          <w:ilvl w:val="0"/>
          <w:numId w:val="5"/>
        </w:numPr>
        <w:rPr>
          <w:rFonts w:ascii="Segoe UI" w:hAnsi="Segoe UI" w:cs="Segoe UI"/>
          <w:sz w:val="20"/>
          <w:szCs w:val="20"/>
        </w:rPr>
      </w:pPr>
      <w:r>
        <w:rPr>
          <w:rFonts w:ascii="Segoe UI" w:hAnsi="Segoe UI" w:cs="Segoe UI"/>
          <w:sz w:val="20"/>
          <w:szCs w:val="20"/>
        </w:rPr>
        <w:t>Transparentní vozík na karoserie</w:t>
      </w:r>
    </w:p>
    <w:p w14:paraId="15EF9549" w14:textId="77777777" w:rsidR="00876C76" w:rsidRPr="00876C76" w:rsidRDefault="00876C76" w:rsidP="00876C76">
      <w:pPr>
        <w:pBdr>
          <w:top w:val="nil"/>
          <w:left w:val="nil"/>
          <w:bottom w:val="nil"/>
          <w:right w:val="nil"/>
          <w:between w:val="nil"/>
          <w:bar w:val="nil"/>
        </w:pBdr>
        <w:spacing w:after="0" w:line="240" w:lineRule="auto"/>
        <w:rPr>
          <w:rFonts w:ascii="Arial" w:eastAsia="Arial Unicode MS" w:hAnsi="Arial" w:cs="Arial"/>
          <w:color w:val="000000"/>
          <w:kern w:val="0"/>
          <w:bdr w:val="nil"/>
          <w:lang w:eastAsia="cs-CZ"/>
          <w14:textOutline w14:w="0" w14:cap="flat" w14:cmpd="sng" w14:algn="ctr">
            <w14:noFill/>
            <w14:prstDash w14:val="solid"/>
            <w14:bevel/>
          </w14:textOutline>
          <w14:ligatures w14:val="none"/>
        </w:rPr>
      </w:pPr>
    </w:p>
    <w:p w14:paraId="233EBCD5" w14:textId="77777777" w:rsidR="00876C76" w:rsidRPr="00876C76" w:rsidRDefault="00876C76" w:rsidP="00876C76">
      <w:pPr>
        <w:pBdr>
          <w:top w:val="nil"/>
          <w:left w:val="nil"/>
          <w:bottom w:val="nil"/>
          <w:right w:val="nil"/>
          <w:between w:val="nil"/>
          <w:bar w:val="nil"/>
        </w:pBdr>
        <w:spacing w:after="0" w:line="240" w:lineRule="auto"/>
        <w:rPr>
          <w:rFonts w:ascii="Arial" w:eastAsia="Arial Unicode MS" w:hAnsi="Arial" w:cs="Arial"/>
          <w:b/>
          <w:bCs/>
          <w:color w:val="000000"/>
          <w:kern w:val="0"/>
          <w:bdr w:val="nil"/>
          <w:lang w:eastAsia="cs-CZ"/>
          <w14:textOutline w14:w="0" w14:cap="flat" w14:cmpd="sng" w14:algn="ctr">
            <w14:noFill/>
            <w14:prstDash w14:val="solid"/>
            <w14:bevel/>
          </w14:textOutline>
          <w14:ligatures w14:val="none"/>
        </w:rPr>
      </w:pPr>
    </w:p>
    <w:p w14:paraId="38DEEA68" w14:textId="77777777" w:rsidR="00876C76" w:rsidRPr="00876C76" w:rsidRDefault="00876C76" w:rsidP="009B60ED">
      <w:pPr>
        <w:pStyle w:val="Text"/>
        <w:rPr>
          <w:rFonts w:ascii="Segoe UI" w:hAnsi="Segoe UI" w:cs="Segoe UI"/>
          <w:b/>
          <w:bCs/>
          <w:sz w:val="24"/>
          <w:szCs w:val="24"/>
          <w:u w:val="single"/>
        </w:rPr>
      </w:pPr>
      <w:r w:rsidRPr="00876C76">
        <w:rPr>
          <w:rFonts w:ascii="Segoe UI" w:hAnsi="Segoe UI" w:cs="Segoe UI"/>
          <w:b/>
          <w:bCs/>
          <w:sz w:val="24"/>
          <w:szCs w:val="24"/>
          <w:u w:val="single"/>
        </w:rPr>
        <w:t>Tech. parametry:</w:t>
      </w:r>
    </w:p>
    <w:p w14:paraId="5AD36601"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Rozměry platformy (D x Š) 4200 x 1100 mm-šířka s rampami min./max.1590x1915mm</w:t>
      </w:r>
    </w:p>
    <w:p w14:paraId="7AFD267A"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Celková délka s nájezdovou rampou 5480 mm</w:t>
      </w:r>
    </w:p>
    <w:p w14:paraId="5CBA08A9"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Rozměr spodního rámu 780 x 2200 mm</w:t>
      </w:r>
    </w:p>
    <w:p w14:paraId="67EB1C6D"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Celková váha rám a zvedák 755 kg</w:t>
      </w:r>
    </w:p>
    <w:p w14:paraId="41AE640E"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noProof/>
          <w:sz w:val="20"/>
          <w:szCs w:val="20"/>
        </w:rPr>
        <w:drawing>
          <wp:anchor distT="0" distB="0" distL="114300" distR="114300" simplePos="0" relativeHeight="251661312" behindDoc="1" locked="0" layoutInCell="1" allowOverlap="1" wp14:anchorId="63FF52E5" wp14:editId="551BFB79">
            <wp:simplePos x="0" y="0"/>
            <wp:positionH relativeFrom="margin">
              <wp:posOffset>3119755</wp:posOffset>
            </wp:positionH>
            <wp:positionV relativeFrom="paragraph">
              <wp:posOffset>180340</wp:posOffset>
            </wp:positionV>
            <wp:extent cx="2804160" cy="1836420"/>
            <wp:effectExtent l="0" t="0" r="0" b="0"/>
            <wp:wrapNone/>
            <wp:docPr id="131"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2804160" cy="18364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76C76">
        <w:rPr>
          <w:rFonts w:ascii="Segoe UI" w:hAnsi="Segoe UI" w:cs="Segoe UI"/>
          <w:sz w:val="20"/>
          <w:szCs w:val="20"/>
        </w:rPr>
        <w:t>Celková nosnost min 3t</w:t>
      </w:r>
    </w:p>
    <w:p w14:paraId="5A413A7C"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Maximální výška zvednutí od 1320 do 1500 mm</w:t>
      </w:r>
    </w:p>
    <w:p w14:paraId="136D993E"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Maximální výška (výška zařízení) do 500 mm</w:t>
      </w:r>
    </w:p>
    <w:p w14:paraId="6E9C8C1A"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Napájení 3 fáze 230/400V 50 Hz jistič 16A</w:t>
      </w:r>
    </w:p>
    <w:p w14:paraId="06B7C493"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Napájení 1 fáze 110V 60 Hz jistič 30A</w:t>
      </w:r>
    </w:p>
    <w:p w14:paraId="52FCEA15"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Tažné rameno s tažnou silou min. 10t</w:t>
      </w:r>
    </w:p>
    <w:p w14:paraId="4BAD07B0"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lastRenderedPageBreak/>
        <w:t>Tažná kapacita 360 stupňů (nutné)</w:t>
      </w:r>
    </w:p>
    <w:p w14:paraId="480CBF88"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Šířka s tažným ramenem 2000 až 2300 mm</w:t>
      </w:r>
    </w:p>
    <w:p w14:paraId="2C1CA105"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Délka s tažným ramenem max 5400 mm</w:t>
      </w:r>
    </w:p>
    <w:p w14:paraId="615A03C6"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Nakládací úhel lavice max 4 stupně</w:t>
      </w:r>
    </w:p>
    <w:p w14:paraId="554F9D4B"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Úhel jízdní rampy 10 - 13 stupňů</w:t>
      </w:r>
    </w:p>
    <w:p w14:paraId="6A522255"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Hliníkové nájezdy variabilně stavitelné</w:t>
      </w:r>
    </w:p>
    <w:p w14:paraId="6FEC722F" w14:textId="77777777" w:rsidR="00876C76" w:rsidRPr="00876C76" w:rsidRDefault="00876C76" w:rsidP="00876C76">
      <w:pPr>
        <w:pBdr>
          <w:top w:val="nil"/>
          <w:left w:val="nil"/>
          <w:bottom w:val="nil"/>
          <w:right w:val="nil"/>
          <w:between w:val="nil"/>
          <w:bar w:val="nil"/>
        </w:pBdr>
        <w:spacing w:after="0" w:line="240" w:lineRule="auto"/>
        <w:rPr>
          <w:rFonts w:ascii="Arial" w:eastAsia="Arial Unicode MS" w:hAnsi="Arial" w:cs="Arial"/>
          <w:b/>
          <w:bCs/>
          <w:color w:val="000000"/>
          <w:kern w:val="0"/>
          <w:u w:val="single"/>
          <w:bdr w:val="nil"/>
          <w:lang w:eastAsia="cs-CZ"/>
          <w14:textOutline w14:w="0" w14:cap="flat" w14:cmpd="sng" w14:algn="ctr">
            <w14:noFill/>
            <w14:prstDash w14:val="solid"/>
            <w14:bevel/>
          </w14:textOutline>
          <w14:ligatures w14:val="none"/>
        </w:rPr>
      </w:pPr>
    </w:p>
    <w:p w14:paraId="5CE57799" w14:textId="77777777" w:rsidR="00876C76" w:rsidRPr="00876C76" w:rsidRDefault="00876C76" w:rsidP="00876C76">
      <w:pPr>
        <w:pBdr>
          <w:top w:val="nil"/>
          <w:left w:val="nil"/>
          <w:bottom w:val="nil"/>
          <w:right w:val="nil"/>
          <w:between w:val="nil"/>
          <w:bar w:val="nil"/>
        </w:pBdr>
        <w:spacing w:after="0" w:line="240" w:lineRule="auto"/>
        <w:rPr>
          <w:rFonts w:ascii="Arial" w:eastAsia="Arial Unicode MS" w:hAnsi="Arial" w:cs="Arial"/>
          <w:b/>
          <w:bCs/>
          <w:color w:val="000000"/>
          <w:kern w:val="0"/>
          <w:u w:val="single"/>
          <w:bdr w:val="nil"/>
          <w:lang w:eastAsia="cs-CZ"/>
          <w14:textOutline w14:w="0" w14:cap="flat" w14:cmpd="sng" w14:algn="ctr">
            <w14:noFill/>
            <w14:prstDash w14:val="solid"/>
            <w14:bevel/>
          </w14:textOutline>
          <w14:ligatures w14:val="none"/>
        </w:rPr>
      </w:pPr>
    </w:p>
    <w:p w14:paraId="6A2A129A" w14:textId="77777777" w:rsidR="00876C76" w:rsidRPr="00876C76" w:rsidRDefault="00876C76" w:rsidP="009B60ED">
      <w:pPr>
        <w:pStyle w:val="Text"/>
        <w:rPr>
          <w:rFonts w:ascii="Segoe UI" w:hAnsi="Segoe UI" w:cs="Segoe UI"/>
          <w:b/>
          <w:bCs/>
          <w:sz w:val="24"/>
          <w:szCs w:val="24"/>
          <w:u w:val="single"/>
        </w:rPr>
      </w:pPr>
      <w:r w:rsidRPr="00876C76">
        <w:rPr>
          <w:rFonts w:ascii="Segoe UI" w:hAnsi="Segoe UI" w:cs="Segoe UI"/>
          <w:b/>
          <w:bCs/>
          <w:sz w:val="24"/>
          <w:szCs w:val="24"/>
          <w:u w:val="single"/>
        </w:rPr>
        <w:t>Součást dodávky:</w:t>
      </w:r>
    </w:p>
    <w:p w14:paraId="6B189EF8"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Doprava</w:t>
      </w:r>
    </w:p>
    <w:p w14:paraId="2A97880E"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Instalace</w:t>
      </w:r>
    </w:p>
    <w:p w14:paraId="124B5396"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Revize min. 2 roky</w:t>
      </w:r>
    </w:p>
    <w:p w14:paraId="6ED25471"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Zaškolení obsluhy a uvedení zařízení do provozu</w:t>
      </w:r>
    </w:p>
    <w:p w14:paraId="15FE60AC" w14:textId="77777777" w:rsidR="00876C76" w:rsidRPr="00876C76" w:rsidRDefault="00876C76" w:rsidP="00876C76">
      <w:pPr>
        <w:pStyle w:val="Text"/>
        <w:numPr>
          <w:ilvl w:val="0"/>
          <w:numId w:val="5"/>
        </w:numPr>
        <w:rPr>
          <w:rFonts w:ascii="Segoe UI" w:hAnsi="Segoe UI" w:cs="Segoe UI"/>
          <w:sz w:val="20"/>
          <w:szCs w:val="20"/>
        </w:rPr>
      </w:pPr>
      <w:r w:rsidRPr="00876C76">
        <w:rPr>
          <w:rFonts w:ascii="Segoe UI" w:hAnsi="Segoe UI" w:cs="Segoe UI"/>
          <w:sz w:val="20"/>
          <w:szCs w:val="20"/>
        </w:rPr>
        <w:t>Technická podpora (konzultace s technikem)</w:t>
      </w:r>
    </w:p>
    <w:p w14:paraId="5ACF766E" w14:textId="77777777" w:rsidR="00876C76" w:rsidRPr="00876C76" w:rsidRDefault="00876C76" w:rsidP="00876C76">
      <w:pPr>
        <w:pBdr>
          <w:top w:val="nil"/>
          <w:left w:val="nil"/>
          <w:bottom w:val="nil"/>
          <w:right w:val="nil"/>
          <w:between w:val="nil"/>
          <w:bar w:val="nil"/>
        </w:pBdr>
        <w:spacing w:after="0" w:line="240" w:lineRule="auto"/>
        <w:ind w:left="240"/>
        <w:rPr>
          <w:rFonts w:ascii="Arial" w:eastAsia="Arial Unicode MS" w:hAnsi="Arial" w:cs="Arial"/>
          <w:color w:val="000000"/>
          <w:kern w:val="0"/>
          <w:bdr w:val="nil"/>
          <w:lang w:eastAsia="cs-CZ"/>
          <w14:textOutline w14:w="0" w14:cap="flat" w14:cmpd="sng" w14:algn="ctr">
            <w14:noFill/>
            <w14:prstDash w14:val="solid"/>
            <w14:bevel/>
          </w14:textOutline>
          <w14:ligatures w14:val="none"/>
        </w:rPr>
      </w:pPr>
    </w:p>
    <w:p w14:paraId="674B9081" w14:textId="77777777" w:rsidR="00FF708F" w:rsidRDefault="00FF708F" w:rsidP="0014622B">
      <w:pPr>
        <w:rPr>
          <w:rFonts w:ascii="Segoe UI" w:hAnsi="Segoe UI" w:cs="Segoe UI"/>
          <w:color w:val="000000" w:themeColor="text1"/>
          <w:kern w:val="0"/>
          <w:sz w:val="20"/>
          <w:szCs w:val="20"/>
        </w:rPr>
      </w:pPr>
    </w:p>
    <w:p w14:paraId="6BE5745E" w14:textId="16FE17B2" w:rsidR="009B60ED" w:rsidRPr="009B60ED" w:rsidRDefault="009B60ED" w:rsidP="009B60ED">
      <w:pPr>
        <w:spacing w:line="276" w:lineRule="auto"/>
        <w:rPr>
          <w:rFonts w:ascii="Segoe UI" w:hAnsi="Segoe UI" w:cs="Segoe UI"/>
          <w:b/>
          <w:bCs/>
          <w:color w:val="000000" w:themeColor="text1"/>
          <w:kern w:val="0"/>
          <w:sz w:val="24"/>
          <w:szCs w:val="24"/>
          <w:u w:val="single"/>
        </w:rPr>
      </w:pPr>
      <w:r w:rsidRPr="009B60ED">
        <w:rPr>
          <w:rFonts w:ascii="Segoe UI" w:hAnsi="Segoe UI" w:cs="Segoe UI"/>
          <w:b/>
          <w:bCs/>
          <w:color w:val="000000" w:themeColor="text1"/>
          <w:kern w:val="0"/>
          <w:sz w:val="24"/>
          <w:szCs w:val="24"/>
          <w:u w:val="single"/>
        </w:rPr>
        <w:t>X05 Roštové přípravné stání pro lakování:</w:t>
      </w:r>
    </w:p>
    <w:p w14:paraId="5CAE3627" w14:textId="77777777" w:rsidR="009B60ED" w:rsidRPr="009B60ED" w:rsidRDefault="009B60ED" w:rsidP="009B60ED">
      <w:pPr>
        <w:spacing w:line="276" w:lineRule="auto"/>
        <w:ind w:firstLine="720"/>
        <w:rPr>
          <w:rFonts w:ascii="Segoe UI" w:hAnsi="Segoe UI" w:cs="Segoe UI"/>
          <w:color w:val="000000" w:themeColor="text1"/>
          <w:kern w:val="0"/>
          <w:sz w:val="20"/>
          <w:szCs w:val="20"/>
        </w:rPr>
      </w:pPr>
      <w:r w:rsidRPr="009B60ED">
        <w:rPr>
          <w:rFonts w:ascii="Segoe UI" w:hAnsi="Segoe UI" w:cs="Segoe UI"/>
          <w:color w:val="000000" w:themeColor="text1"/>
          <w:kern w:val="0"/>
          <w:sz w:val="20"/>
          <w:szCs w:val="20"/>
        </w:rPr>
        <w:t xml:space="preserve">V souladu se zákonem o </w:t>
      </w:r>
      <w:proofErr w:type="spellStart"/>
      <w:r w:rsidRPr="009B60ED">
        <w:rPr>
          <w:rFonts w:ascii="Segoe UI" w:hAnsi="Segoe UI" w:cs="Segoe UI"/>
          <w:color w:val="000000" w:themeColor="text1"/>
          <w:kern w:val="0"/>
          <w:sz w:val="20"/>
          <w:szCs w:val="20"/>
        </w:rPr>
        <w:t>veřejných</w:t>
      </w:r>
      <w:proofErr w:type="spellEnd"/>
      <w:r w:rsidRPr="009B60ED">
        <w:rPr>
          <w:rFonts w:ascii="Segoe UI" w:hAnsi="Segoe UI" w:cs="Segoe UI"/>
          <w:color w:val="000000" w:themeColor="text1"/>
          <w:kern w:val="0"/>
          <w:sz w:val="20"/>
          <w:szCs w:val="20"/>
        </w:rPr>
        <w:t xml:space="preserve"> zakázkách č.137/2006, ve </w:t>
      </w:r>
      <w:proofErr w:type="spellStart"/>
      <w:r w:rsidRPr="009B60ED">
        <w:rPr>
          <w:rFonts w:ascii="Segoe UI" w:hAnsi="Segoe UI" w:cs="Segoe UI"/>
          <w:color w:val="000000" w:themeColor="text1"/>
          <w:kern w:val="0"/>
          <w:sz w:val="20"/>
          <w:szCs w:val="20"/>
        </w:rPr>
        <w:t>znění</w:t>
      </w:r>
      <w:proofErr w:type="spellEnd"/>
      <w:r w:rsidRPr="009B60ED">
        <w:rPr>
          <w:rFonts w:ascii="Segoe UI" w:hAnsi="Segoe UI" w:cs="Segoe UI"/>
          <w:color w:val="000000" w:themeColor="text1"/>
          <w:kern w:val="0"/>
          <w:sz w:val="20"/>
          <w:szCs w:val="20"/>
        </w:rPr>
        <w:t xml:space="preserve"> </w:t>
      </w:r>
      <w:proofErr w:type="spellStart"/>
      <w:r w:rsidRPr="009B60ED">
        <w:rPr>
          <w:rFonts w:ascii="Segoe UI" w:hAnsi="Segoe UI" w:cs="Segoe UI"/>
          <w:color w:val="000000" w:themeColor="text1"/>
          <w:kern w:val="0"/>
          <w:sz w:val="20"/>
          <w:szCs w:val="20"/>
        </w:rPr>
        <w:t>pozdějších</w:t>
      </w:r>
      <w:proofErr w:type="spellEnd"/>
      <w:r w:rsidRPr="009B60ED">
        <w:rPr>
          <w:rFonts w:ascii="Segoe UI" w:hAnsi="Segoe UI" w:cs="Segoe UI"/>
          <w:color w:val="000000" w:themeColor="text1"/>
          <w:kern w:val="0"/>
          <w:sz w:val="20"/>
          <w:szCs w:val="20"/>
        </w:rPr>
        <w:t xml:space="preserve"> </w:t>
      </w:r>
      <w:proofErr w:type="spellStart"/>
      <w:r w:rsidRPr="009B60ED">
        <w:rPr>
          <w:rFonts w:ascii="Segoe UI" w:hAnsi="Segoe UI" w:cs="Segoe UI"/>
          <w:color w:val="000000" w:themeColor="text1"/>
          <w:kern w:val="0"/>
          <w:sz w:val="20"/>
          <w:szCs w:val="20"/>
        </w:rPr>
        <w:t>předpisu</w:t>
      </w:r>
      <w:proofErr w:type="spellEnd"/>
      <w:r w:rsidRPr="009B60ED">
        <w:rPr>
          <w:rFonts w:ascii="Segoe UI" w:hAnsi="Segoe UI" w:cs="Segoe UI"/>
          <w:color w:val="000000" w:themeColor="text1"/>
          <w:kern w:val="0"/>
          <w:sz w:val="20"/>
          <w:szCs w:val="20"/>
        </w:rPr>
        <w:t xml:space="preserve">̊, HLAVA IV., § 44, odstavec (9), bylo ve </w:t>
      </w:r>
      <w:proofErr w:type="spellStart"/>
      <w:r w:rsidRPr="009B60ED">
        <w:rPr>
          <w:rFonts w:ascii="Segoe UI" w:hAnsi="Segoe UI" w:cs="Segoe UI"/>
          <w:color w:val="000000" w:themeColor="text1"/>
          <w:kern w:val="0"/>
          <w:sz w:val="20"/>
          <w:szCs w:val="20"/>
        </w:rPr>
        <w:t>výjimečných</w:t>
      </w:r>
      <w:proofErr w:type="spellEnd"/>
      <w:r w:rsidRPr="009B60ED">
        <w:rPr>
          <w:rFonts w:ascii="Segoe UI" w:hAnsi="Segoe UI" w:cs="Segoe UI"/>
          <w:color w:val="000000" w:themeColor="text1"/>
          <w:kern w:val="0"/>
          <w:sz w:val="20"/>
          <w:szCs w:val="20"/>
        </w:rPr>
        <w:t xml:space="preserve"> </w:t>
      </w:r>
      <w:proofErr w:type="spellStart"/>
      <w:r w:rsidRPr="009B60ED">
        <w:rPr>
          <w:rFonts w:ascii="Segoe UI" w:hAnsi="Segoe UI" w:cs="Segoe UI"/>
          <w:color w:val="000000" w:themeColor="text1"/>
          <w:kern w:val="0"/>
          <w:sz w:val="20"/>
          <w:szCs w:val="20"/>
        </w:rPr>
        <w:t>případech</w:t>
      </w:r>
      <w:proofErr w:type="spellEnd"/>
      <w:r w:rsidRPr="009B60ED">
        <w:rPr>
          <w:rFonts w:ascii="Segoe UI" w:hAnsi="Segoe UI" w:cs="Segoe UI"/>
          <w:color w:val="000000" w:themeColor="text1"/>
          <w:kern w:val="0"/>
          <w:sz w:val="20"/>
          <w:szCs w:val="20"/>
        </w:rPr>
        <w:t xml:space="preserve"> pro </w:t>
      </w:r>
      <w:proofErr w:type="spellStart"/>
      <w:r w:rsidRPr="009B60ED">
        <w:rPr>
          <w:rFonts w:ascii="Segoe UI" w:hAnsi="Segoe UI" w:cs="Segoe UI"/>
          <w:color w:val="000000" w:themeColor="text1"/>
          <w:kern w:val="0"/>
          <w:sz w:val="20"/>
          <w:szCs w:val="20"/>
        </w:rPr>
        <w:t>dostatečne</w:t>
      </w:r>
      <w:proofErr w:type="spellEnd"/>
      <w:r w:rsidRPr="009B60ED">
        <w:rPr>
          <w:rFonts w:ascii="Segoe UI" w:hAnsi="Segoe UI" w:cs="Segoe UI"/>
          <w:color w:val="000000" w:themeColor="text1"/>
          <w:kern w:val="0"/>
          <w:sz w:val="20"/>
          <w:szCs w:val="20"/>
        </w:rPr>
        <w:t xml:space="preserve">̌ </w:t>
      </w:r>
      <w:proofErr w:type="spellStart"/>
      <w:r w:rsidRPr="009B60ED">
        <w:rPr>
          <w:rFonts w:ascii="Segoe UI" w:hAnsi="Segoe UI" w:cs="Segoe UI"/>
          <w:color w:val="000000" w:themeColor="text1"/>
          <w:kern w:val="0"/>
          <w:sz w:val="20"/>
          <w:szCs w:val="20"/>
        </w:rPr>
        <w:t>přesný</w:t>
      </w:r>
      <w:proofErr w:type="spellEnd"/>
      <w:r w:rsidRPr="009B60ED">
        <w:rPr>
          <w:rFonts w:ascii="Segoe UI" w:hAnsi="Segoe UI" w:cs="Segoe UI"/>
          <w:color w:val="000000" w:themeColor="text1"/>
          <w:kern w:val="0"/>
          <w:sz w:val="20"/>
          <w:szCs w:val="20"/>
        </w:rPr>
        <w:t xml:space="preserve"> a srozumitelný popis použito odkazu na typový výrobek, ten je možné dle tohoto zákona nahradit </w:t>
      </w:r>
      <w:proofErr w:type="spellStart"/>
      <w:r w:rsidRPr="009B60ED">
        <w:rPr>
          <w:rFonts w:ascii="Segoe UI" w:hAnsi="Segoe UI" w:cs="Segoe UI"/>
          <w:color w:val="000000" w:themeColor="text1"/>
          <w:kern w:val="0"/>
          <w:sz w:val="20"/>
          <w:szCs w:val="20"/>
        </w:rPr>
        <w:t>kvalitativne</w:t>
      </w:r>
      <w:proofErr w:type="spellEnd"/>
      <w:r w:rsidRPr="009B60ED">
        <w:rPr>
          <w:rFonts w:ascii="Segoe UI" w:hAnsi="Segoe UI" w:cs="Segoe UI"/>
          <w:color w:val="000000" w:themeColor="text1"/>
          <w:kern w:val="0"/>
          <w:sz w:val="20"/>
          <w:szCs w:val="20"/>
        </w:rPr>
        <w:t xml:space="preserve">̌ a technicky obdobným </w:t>
      </w:r>
      <w:proofErr w:type="spellStart"/>
      <w:r w:rsidRPr="009B60ED">
        <w:rPr>
          <w:rFonts w:ascii="Segoe UI" w:hAnsi="Segoe UI" w:cs="Segoe UI"/>
          <w:color w:val="000000" w:themeColor="text1"/>
          <w:kern w:val="0"/>
          <w:sz w:val="20"/>
          <w:szCs w:val="20"/>
        </w:rPr>
        <w:t>řešením</w:t>
      </w:r>
      <w:proofErr w:type="spellEnd"/>
      <w:r w:rsidRPr="009B60ED">
        <w:rPr>
          <w:rFonts w:ascii="Segoe UI" w:hAnsi="Segoe UI" w:cs="Segoe UI"/>
          <w:color w:val="000000" w:themeColor="text1"/>
          <w:kern w:val="0"/>
          <w:sz w:val="20"/>
          <w:szCs w:val="20"/>
        </w:rPr>
        <w:t xml:space="preserve">. Uvedené odkazy na typový výrobek v této dokumentaci slouží pouze pro specifikaci technických parametrů a jejich kvalitativního standardu. Uvedené výrobky lze nahradit </w:t>
      </w:r>
      <w:proofErr w:type="spellStart"/>
      <w:r w:rsidRPr="009B60ED">
        <w:rPr>
          <w:rFonts w:ascii="Segoe UI" w:hAnsi="Segoe UI" w:cs="Segoe UI"/>
          <w:color w:val="000000" w:themeColor="text1"/>
          <w:kern w:val="0"/>
          <w:sz w:val="20"/>
          <w:szCs w:val="20"/>
        </w:rPr>
        <w:t>kvalitativne</w:t>
      </w:r>
      <w:proofErr w:type="spellEnd"/>
      <w:r w:rsidRPr="009B60ED">
        <w:rPr>
          <w:rFonts w:ascii="Segoe UI" w:hAnsi="Segoe UI" w:cs="Segoe UI"/>
          <w:color w:val="000000" w:themeColor="text1"/>
          <w:kern w:val="0"/>
          <w:sz w:val="20"/>
          <w:szCs w:val="20"/>
        </w:rPr>
        <w:t xml:space="preserve">̌ a technicky shodným </w:t>
      </w:r>
      <w:proofErr w:type="spellStart"/>
      <w:r w:rsidRPr="009B60ED">
        <w:rPr>
          <w:rFonts w:ascii="Segoe UI" w:hAnsi="Segoe UI" w:cs="Segoe UI"/>
          <w:color w:val="000000" w:themeColor="text1"/>
          <w:kern w:val="0"/>
          <w:sz w:val="20"/>
          <w:szCs w:val="20"/>
        </w:rPr>
        <w:t>řešením</w:t>
      </w:r>
      <w:proofErr w:type="spellEnd"/>
      <w:r w:rsidRPr="009B60ED">
        <w:rPr>
          <w:rFonts w:ascii="Segoe UI" w:hAnsi="Segoe UI" w:cs="Segoe UI"/>
          <w:color w:val="000000" w:themeColor="text1"/>
          <w:kern w:val="0"/>
          <w:sz w:val="20"/>
          <w:szCs w:val="20"/>
        </w:rPr>
        <w:t>.</w:t>
      </w:r>
    </w:p>
    <w:p w14:paraId="226067B0" w14:textId="77777777" w:rsidR="009B60ED" w:rsidRPr="009B60ED" w:rsidRDefault="009B60ED" w:rsidP="009B60ED">
      <w:pPr>
        <w:spacing w:line="276" w:lineRule="auto"/>
        <w:ind w:firstLine="720"/>
        <w:rPr>
          <w:rFonts w:ascii="Segoe UI" w:hAnsi="Segoe UI" w:cs="Segoe UI"/>
          <w:color w:val="000000" w:themeColor="text1"/>
          <w:kern w:val="0"/>
          <w:sz w:val="20"/>
          <w:szCs w:val="20"/>
        </w:rPr>
      </w:pPr>
      <w:r w:rsidRPr="009B60ED">
        <w:rPr>
          <w:rFonts w:ascii="Segoe UI" w:hAnsi="Segoe UI" w:cs="Segoe UI"/>
          <w:color w:val="000000" w:themeColor="text1"/>
          <w:kern w:val="0"/>
          <w:sz w:val="20"/>
          <w:szCs w:val="20"/>
        </w:rPr>
        <w:t>Na základě posouzených technických řešení je nejvhodnější roštové přípravné stání s integrovaným odsáváním a integrovaným pneumaticko-hydraulickým zvedákem. Toto řešení se jeví jako nejvhodnější pro výuku z důvodu názornost a variability. Součástí přípravného stání musí být záclony/závěsy, které zabrání víření prachu a aerosolu do prostoru dílny z důvodu bezpečnosti a ochrany zdraví během výuky.</w:t>
      </w:r>
    </w:p>
    <w:p w14:paraId="67768588" w14:textId="77777777" w:rsidR="009B60ED" w:rsidRPr="009B60ED" w:rsidRDefault="009B60ED" w:rsidP="009B60ED">
      <w:pPr>
        <w:pBdr>
          <w:top w:val="nil"/>
          <w:left w:val="nil"/>
          <w:bottom w:val="nil"/>
          <w:right w:val="nil"/>
          <w:between w:val="nil"/>
          <w:bar w:val="nil"/>
        </w:pBdr>
        <w:spacing w:after="0" w:line="240" w:lineRule="auto"/>
        <w:rPr>
          <w:rFonts w:ascii="Arial" w:eastAsia="Arial Unicode MS" w:hAnsi="Arial" w:cs="Arial"/>
          <w:b/>
          <w:bCs/>
          <w:color w:val="000000"/>
          <w:kern w:val="0"/>
          <w:sz w:val="24"/>
          <w:szCs w:val="24"/>
          <w:bdr w:val="nil"/>
          <w:lang w:eastAsia="cs-CZ"/>
          <w14:textOutline w14:w="0" w14:cap="flat" w14:cmpd="sng" w14:algn="ctr">
            <w14:noFill/>
            <w14:prstDash w14:val="solid"/>
            <w14:bevel/>
          </w14:textOutline>
          <w14:ligatures w14:val="none"/>
        </w:rPr>
      </w:pPr>
    </w:p>
    <w:p w14:paraId="2CDE154B" w14:textId="2776C43F" w:rsidR="009B60ED" w:rsidRPr="009B60ED" w:rsidRDefault="009B60ED" w:rsidP="009B60ED">
      <w:pPr>
        <w:pStyle w:val="Text"/>
        <w:rPr>
          <w:rFonts w:ascii="Segoe UI" w:hAnsi="Segoe UI" w:cs="Segoe UI"/>
          <w:b/>
          <w:bCs/>
          <w:sz w:val="24"/>
          <w:szCs w:val="24"/>
          <w:u w:val="single"/>
        </w:rPr>
      </w:pPr>
      <w:r w:rsidRPr="009B60ED">
        <w:rPr>
          <w:rFonts w:ascii="Segoe UI" w:hAnsi="Segoe UI" w:cs="Segoe UI"/>
          <w:b/>
          <w:bCs/>
          <w:sz w:val="24"/>
          <w:szCs w:val="24"/>
          <w:u w:val="single"/>
        </w:rPr>
        <w:t>Součástí vybavení přípravného stání:</w:t>
      </w:r>
    </w:p>
    <w:p w14:paraId="5EE3A93F" w14:textId="77777777" w:rsid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Rozměry pracovní plochy min (</w:t>
      </w:r>
      <w:proofErr w:type="spellStart"/>
      <w:r w:rsidRPr="009B60ED">
        <w:rPr>
          <w:rFonts w:ascii="Segoe UI" w:hAnsi="Segoe UI" w:cs="Segoe UI"/>
          <w:sz w:val="20"/>
          <w:szCs w:val="20"/>
        </w:rPr>
        <w:t>DxŠ</w:t>
      </w:r>
      <w:proofErr w:type="spellEnd"/>
      <w:r w:rsidRPr="009B60ED">
        <w:rPr>
          <w:rFonts w:ascii="Segoe UI" w:hAnsi="Segoe UI" w:cs="Segoe UI"/>
          <w:sz w:val="20"/>
          <w:szCs w:val="20"/>
        </w:rPr>
        <w:t>) 5800 x 3900 mm</w:t>
      </w:r>
    </w:p>
    <w:p w14:paraId="59E51581" w14:textId="64317923" w:rsidR="00271907" w:rsidRDefault="00271907" w:rsidP="009B60ED">
      <w:pPr>
        <w:pStyle w:val="Text"/>
        <w:numPr>
          <w:ilvl w:val="0"/>
          <w:numId w:val="5"/>
        </w:numPr>
        <w:rPr>
          <w:rFonts w:ascii="Segoe UI" w:hAnsi="Segoe UI" w:cs="Segoe UI"/>
          <w:sz w:val="20"/>
          <w:szCs w:val="20"/>
        </w:rPr>
      </w:pPr>
      <w:r>
        <w:rPr>
          <w:rFonts w:ascii="Segoe UI" w:hAnsi="Segoe UI" w:cs="Segoe UI"/>
          <w:sz w:val="20"/>
          <w:szCs w:val="20"/>
        </w:rPr>
        <w:t>Přední manuální zástěna závěs rozměr cca 4x3m</w:t>
      </w:r>
    </w:p>
    <w:p w14:paraId="322C893C" w14:textId="4C50DF6B" w:rsidR="00271907" w:rsidRDefault="00271907" w:rsidP="009B60ED">
      <w:pPr>
        <w:pStyle w:val="Text"/>
        <w:numPr>
          <w:ilvl w:val="0"/>
          <w:numId w:val="5"/>
        </w:numPr>
        <w:rPr>
          <w:rFonts w:ascii="Segoe UI" w:hAnsi="Segoe UI" w:cs="Segoe UI"/>
          <w:sz w:val="20"/>
          <w:szCs w:val="20"/>
        </w:rPr>
      </w:pPr>
      <w:r>
        <w:rPr>
          <w:rFonts w:ascii="Segoe UI" w:hAnsi="Segoe UI" w:cs="Segoe UI"/>
          <w:sz w:val="20"/>
          <w:szCs w:val="20"/>
        </w:rPr>
        <w:t>Boční manuální zástěna rozměr cca 6x3 m</w:t>
      </w:r>
    </w:p>
    <w:p w14:paraId="5EE0CF45"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Odsávací rošty - pozinkované</w:t>
      </w:r>
    </w:p>
    <w:p w14:paraId="717C6DCB" w14:textId="2225223C"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Integrovaný zvedák</w:t>
      </w:r>
      <w:r w:rsidR="00271907">
        <w:rPr>
          <w:rFonts w:ascii="Segoe UI" w:hAnsi="Segoe UI" w:cs="Segoe UI"/>
          <w:sz w:val="20"/>
          <w:szCs w:val="20"/>
        </w:rPr>
        <w:t xml:space="preserve"> nosnost do 3,5 t, zdvih min. 1,50 m (zvedání za prahy)</w:t>
      </w:r>
    </w:p>
    <w:p w14:paraId="4D8CFBE2"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Elektromotor pro odsávání s řízením průtoku vzduchu</w:t>
      </w:r>
    </w:p>
    <w:p w14:paraId="34A7DFC0"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Boční plachty pro oddělení prostoru přípravného stání</w:t>
      </w:r>
    </w:p>
    <w:p w14:paraId="273F89A4" w14:textId="77777777" w:rsidR="009B60ED" w:rsidRPr="009B60ED" w:rsidRDefault="009B60ED" w:rsidP="009B60ED">
      <w:pPr>
        <w:pBdr>
          <w:top w:val="nil"/>
          <w:left w:val="nil"/>
          <w:bottom w:val="nil"/>
          <w:right w:val="nil"/>
          <w:between w:val="nil"/>
          <w:bar w:val="nil"/>
        </w:pBdr>
        <w:spacing w:after="0" w:line="240" w:lineRule="auto"/>
        <w:rPr>
          <w:rFonts w:ascii="Arial" w:eastAsia="Arial Unicode MS" w:hAnsi="Arial" w:cs="Arial"/>
          <w:color w:val="000000"/>
          <w:kern w:val="0"/>
          <w:sz w:val="24"/>
          <w:szCs w:val="24"/>
          <w:bdr w:val="nil"/>
          <w:lang w:eastAsia="cs-CZ"/>
          <w14:textOutline w14:w="0" w14:cap="flat" w14:cmpd="sng" w14:algn="ctr">
            <w14:noFill/>
            <w14:prstDash w14:val="solid"/>
            <w14:bevel/>
          </w14:textOutline>
          <w14:ligatures w14:val="none"/>
        </w:rPr>
      </w:pPr>
    </w:p>
    <w:p w14:paraId="4B901798" w14:textId="77777777" w:rsidR="009B60ED" w:rsidRDefault="009B60ED" w:rsidP="009B60ED">
      <w:pPr>
        <w:pBdr>
          <w:top w:val="nil"/>
          <w:left w:val="nil"/>
          <w:bottom w:val="nil"/>
          <w:right w:val="nil"/>
          <w:between w:val="nil"/>
          <w:bar w:val="nil"/>
        </w:pBdr>
        <w:spacing w:after="0" w:line="240" w:lineRule="auto"/>
        <w:rPr>
          <w:rFonts w:ascii="Arial" w:eastAsia="Arial Unicode MS" w:hAnsi="Arial" w:cs="Arial"/>
          <w:b/>
          <w:bCs/>
          <w:color w:val="000000"/>
          <w:kern w:val="0"/>
          <w:sz w:val="24"/>
          <w:szCs w:val="24"/>
          <w:bdr w:val="nil"/>
          <w:lang w:eastAsia="cs-CZ"/>
          <w14:textOutline w14:w="0" w14:cap="flat" w14:cmpd="sng" w14:algn="ctr">
            <w14:noFill/>
            <w14:prstDash w14:val="solid"/>
            <w14:bevel/>
          </w14:textOutline>
          <w14:ligatures w14:val="none"/>
        </w:rPr>
      </w:pPr>
    </w:p>
    <w:p w14:paraId="2E298169" w14:textId="77777777" w:rsidR="00C377AE" w:rsidRPr="009B60ED" w:rsidRDefault="00C377AE" w:rsidP="009B60ED">
      <w:pPr>
        <w:pBdr>
          <w:top w:val="nil"/>
          <w:left w:val="nil"/>
          <w:bottom w:val="nil"/>
          <w:right w:val="nil"/>
          <w:between w:val="nil"/>
          <w:bar w:val="nil"/>
        </w:pBdr>
        <w:spacing w:after="0" w:line="240" w:lineRule="auto"/>
        <w:rPr>
          <w:rFonts w:ascii="Arial" w:eastAsia="Arial Unicode MS" w:hAnsi="Arial" w:cs="Arial"/>
          <w:b/>
          <w:bCs/>
          <w:color w:val="000000"/>
          <w:kern w:val="0"/>
          <w:sz w:val="24"/>
          <w:szCs w:val="24"/>
          <w:bdr w:val="nil"/>
          <w:lang w:eastAsia="cs-CZ"/>
          <w14:textOutline w14:w="0" w14:cap="flat" w14:cmpd="sng" w14:algn="ctr">
            <w14:noFill/>
            <w14:prstDash w14:val="solid"/>
            <w14:bevel/>
          </w14:textOutline>
          <w14:ligatures w14:val="none"/>
        </w:rPr>
      </w:pPr>
    </w:p>
    <w:p w14:paraId="71E5F2D7" w14:textId="77777777" w:rsidR="009B60ED" w:rsidRPr="009B60ED" w:rsidRDefault="009B60ED" w:rsidP="009B60ED">
      <w:pPr>
        <w:pStyle w:val="Text"/>
        <w:rPr>
          <w:rFonts w:ascii="Segoe UI" w:hAnsi="Segoe UI" w:cs="Segoe UI"/>
          <w:b/>
          <w:bCs/>
          <w:sz w:val="24"/>
          <w:szCs w:val="24"/>
          <w:u w:val="single"/>
        </w:rPr>
      </w:pPr>
      <w:r w:rsidRPr="009B60ED">
        <w:rPr>
          <w:rFonts w:ascii="Segoe UI" w:hAnsi="Segoe UI" w:cs="Segoe UI"/>
          <w:b/>
          <w:bCs/>
          <w:sz w:val="24"/>
          <w:szCs w:val="24"/>
          <w:u w:val="single"/>
        </w:rPr>
        <w:lastRenderedPageBreak/>
        <w:t>Tech. parametry:</w:t>
      </w:r>
    </w:p>
    <w:p w14:paraId="1DA20D08" w14:textId="77777777" w:rsidR="009B60ED" w:rsidRPr="009B60ED" w:rsidRDefault="009B60ED" w:rsidP="008E21F7">
      <w:pPr>
        <w:pStyle w:val="Text"/>
        <w:numPr>
          <w:ilvl w:val="0"/>
          <w:numId w:val="5"/>
        </w:numPr>
        <w:rPr>
          <w:rFonts w:ascii="Segoe UI" w:hAnsi="Segoe UI" w:cs="Segoe UI"/>
          <w:sz w:val="20"/>
          <w:szCs w:val="20"/>
        </w:rPr>
      </w:pPr>
      <w:r w:rsidRPr="009B60ED">
        <w:rPr>
          <w:rFonts w:ascii="Segoe UI" w:hAnsi="Segoe UI" w:cs="Segoe UI"/>
          <w:sz w:val="20"/>
          <w:szCs w:val="20"/>
        </w:rPr>
        <w:t>Rozměry platformy (D x Š) 5800 x 3900 mm (min)</w:t>
      </w:r>
    </w:p>
    <w:p w14:paraId="6CDAA72C" w14:textId="77777777" w:rsidR="009B60ED" w:rsidRPr="009B60ED" w:rsidRDefault="009B60ED" w:rsidP="008E21F7">
      <w:pPr>
        <w:pStyle w:val="Text"/>
        <w:numPr>
          <w:ilvl w:val="0"/>
          <w:numId w:val="5"/>
        </w:numPr>
        <w:rPr>
          <w:rFonts w:ascii="Segoe UI" w:hAnsi="Segoe UI" w:cs="Segoe UI"/>
          <w:sz w:val="20"/>
          <w:szCs w:val="20"/>
        </w:rPr>
      </w:pPr>
      <w:r w:rsidRPr="009B60ED">
        <w:rPr>
          <w:rFonts w:ascii="Segoe UI" w:hAnsi="Segoe UI" w:cs="Segoe UI"/>
          <w:sz w:val="20"/>
          <w:szCs w:val="20"/>
        </w:rPr>
        <w:t>Rošty pojezdové min zátěž na kolo – 950 kg, pozinkované</w:t>
      </w:r>
    </w:p>
    <w:p w14:paraId="1B4C36D3" w14:textId="77777777" w:rsidR="009B60ED" w:rsidRPr="009B60ED" w:rsidRDefault="009B60ED" w:rsidP="008E21F7">
      <w:pPr>
        <w:pStyle w:val="Text"/>
        <w:numPr>
          <w:ilvl w:val="0"/>
          <w:numId w:val="5"/>
        </w:numPr>
        <w:rPr>
          <w:rFonts w:ascii="Segoe UI" w:hAnsi="Segoe UI" w:cs="Segoe UI"/>
          <w:sz w:val="20"/>
          <w:szCs w:val="20"/>
        </w:rPr>
      </w:pPr>
      <w:r w:rsidRPr="009B60ED">
        <w:rPr>
          <w:rFonts w:ascii="Segoe UI" w:hAnsi="Segoe UI" w:cs="Segoe UI"/>
          <w:sz w:val="20"/>
          <w:szCs w:val="20"/>
        </w:rPr>
        <w:t>Integrovaná zvedací jednotka (zvedák za prahy) nosnost min 3000 kg</w:t>
      </w:r>
    </w:p>
    <w:p w14:paraId="55E00F99" w14:textId="291D0E44" w:rsidR="009B60ED" w:rsidRDefault="009B60ED" w:rsidP="008E21F7">
      <w:pPr>
        <w:pStyle w:val="Text"/>
        <w:numPr>
          <w:ilvl w:val="0"/>
          <w:numId w:val="5"/>
        </w:numPr>
        <w:rPr>
          <w:rFonts w:ascii="Segoe UI" w:hAnsi="Segoe UI" w:cs="Segoe UI"/>
          <w:sz w:val="20"/>
          <w:szCs w:val="20"/>
        </w:rPr>
      </w:pPr>
      <w:r w:rsidRPr="009B60ED">
        <w:rPr>
          <w:rFonts w:ascii="Segoe UI" w:hAnsi="Segoe UI" w:cs="Segoe UI"/>
          <w:sz w:val="20"/>
          <w:szCs w:val="20"/>
        </w:rPr>
        <w:t>Elektromotor pro odsávání s frekvenčním měničem a regulací/řízením průtoku vzduchu</w:t>
      </w:r>
      <w:r w:rsidR="005A75F3">
        <w:rPr>
          <w:rFonts w:ascii="Segoe UI" w:hAnsi="Segoe UI" w:cs="Segoe UI"/>
          <w:sz w:val="20"/>
          <w:szCs w:val="20"/>
        </w:rPr>
        <w:t>.</w:t>
      </w:r>
    </w:p>
    <w:p w14:paraId="0FC33D59" w14:textId="77777777" w:rsidR="009B60ED" w:rsidRPr="009B60ED" w:rsidRDefault="009B60ED" w:rsidP="008E21F7">
      <w:pPr>
        <w:pStyle w:val="Text"/>
        <w:numPr>
          <w:ilvl w:val="0"/>
          <w:numId w:val="5"/>
        </w:numPr>
        <w:rPr>
          <w:rFonts w:ascii="Segoe UI" w:hAnsi="Segoe UI" w:cs="Segoe UI"/>
          <w:sz w:val="20"/>
          <w:szCs w:val="20"/>
        </w:rPr>
      </w:pPr>
      <w:r w:rsidRPr="009B60ED">
        <w:rPr>
          <w:rFonts w:ascii="Segoe UI" w:hAnsi="Segoe UI" w:cs="Segoe UI"/>
          <w:sz w:val="20"/>
          <w:szCs w:val="20"/>
        </w:rPr>
        <w:t>Ovládací klapky pro ovládání odsávání</w:t>
      </w:r>
    </w:p>
    <w:p w14:paraId="50152DDD" w14:textId="77777777" w:rsidR="009B60ED" w:rsidRPr="009B60ED" w:rsidRDefault="009B60ED" w:rsidP="008E21F7">
      <w:pPr>
        <w:pStyle w:val="Text"/>
        <w:numPr>
          <w:ilvl w:val="0"/>
          <w:numId w:val="5"/>
        </w:numPr>
        <w:rPr>
          <w:rFonts w:ascii="Segoe UI" w:hAnsi="Segoe UI" w:cs="Segoe UI"/>
          <w:sz w:val="20"/>
          <w:szCs w:val="20"/>
        </w:rPr>
      </w:pPr>
      <w:r w:rsidRPr="009B60ED">
        <w:rPr>
          <w:rFonts w:ascii="Segoe UI" w:hAnsi="Segoe UI" w:cs="Segoe UI"/>
          <w:sz w:val="20"/>
          <w:szCs w:val="20"/>
        </w:rPr>
        <w:t>Ručně posuvné krycí plachty kolem přípravného stání</w:t>
      </w:r>
    </w:p>
    <w:p w14:paraId="578D4968" w14:textId="77777777" w:rsidR="009B60ED" w:rsidRPr="009B60ED" w:rsidRDefault="009B60ED" w:rsidP="009B60ED">
      <w:pPr>
        <w:pBdr>
          <w:top w:val="nil"/>
          <w:left w:val="nil"/>
          <w:bottom w:val="nil"/>
          <w:right w:val="nil"/>
          <w:between w:val="nil"/>
          <w:bar w:val="nil"/>
        </w:pBdr>
        <w:spacing w:after="0" w:line="240" w:lineRule="auto"/>
        <w:rPr>
          <w:rFonts w:ascii="Arial" w:eastAsia="Arial Unicode MS" w:hAnsi="Arial" w:cs="Arial"/>
          <w:color w:val="000000"/>
          <w:kern w:val="0"/>
          <w:sz w:val="24"/>
          <w:szCs w:val="24"/>
          <w:bdr w:val="nil"/>
          <w:lang w:eastAsia="cs-CZ"/>
          <w14:textOutline w14:w="0" w14:cap="flat" w14:cmpd="sng" w14:algn="ctr">
            <w14:noFill/>
            <w14:prstDash w14:val="solid"/>
            <w14:bevel/>
          </w14:textOutline>
          <w14:ligatures w14:val="none"/>
        </w:rPr>
      </w:pPr>
    </w:p>
    <w:p w14:paraId="6245F79E" w14:textId="77777777" w:rsidR="009B60ED" w:rsidRPr="009B60ED" w:rsidRDefault="009B60ED" w:rsidP="009B60ED">
      <w:pPr>
        <w:pStyle w:val="Text"/>
        <w:rPr>
          <w:rFonts w:ascii="Segoe UI" w:hAnsi="Segoe UI" w:cs="Segoe UI"/>
          <w:b/>
          <w:bCs/>
          <w:sz w:val="24"/>
          <w:szCs w:val="24"/>
          <w:u w:val="single"/>
        </w:rPr>
      </w:pPr>
      <w:r w:rsidRPr="009B60ED">
        <w:rPr>
          <w:rFonts w:ascii="Segoe UI" w:hAnsi="Segoe UI" w:cs="Segoe UI"/>
          <w:b/>
          <w:bCs/>
          <w:sz w:val="24"/>
          <w:szCs w:val="24"/>
          <w:u w:val="single"/>
        </w:rPr>
        <w:t>Součást dodávky:</w:t>
      </w:r>
    </w:p>
    <w:p w14:paraId="31394443" w14:textId="77777777" w:rsidR="009B60ED" w:rsidRPr="009B60ED" w:rsidRDefault="009B60ED" w:rsidP="008E21F7">
      <w:pPr>
        <w:pStyle w:val="Text"/>
        <w:numPr>
          <w:ilvl w:val="0"/>
          <w:numId w:val="5"/>
        </w:numPr>
        <w:rPr>
          <w:rFonts w:ascii="Segoe UI" w:hAnsi="Segoe UI" w:cs="Segoe UI"/>
          <w:sz w:val="20"/>
          <w:szCs w:val="20"/>
        </w:rPr>
      </w:pPr>
      <w:r w:rsidRPr="009B60ED">
        <w:rPr>
          <w:rFonts w:ascii="Segoe UI" w:hAnsi="Segoe UI" w:cs="Segoe UI"/>
          <w:sz w:val="20"/>
          <w:szCs w:val="20"/>
        </w:rPr>
        <w:t>Doprava</w:t>
      </w:r>
    </w:p>
    <w:p w14:paraId="7CFC8C56" w14:textId="77777777" w:rsidR="009B60ED" w:rsidRDefault="009B60ED" w:rsidP="008E21F7">
      <w:pPr>
        <w:pStyle w:val="Text"/>
        <w:numPr>
          <w:ilvl w:val="0"/>
          <w:numId w:val="5"/>
        </w:numPr>
        <w:rPr>
          <w:rFonts w:ascii="Segoe UI" w:hAnsi="Segoe UI" w:cs="Segoe UI"/>
          <w:sz w:val="20"/>
          <w:szCs w:val="20"/>
        </w:rPr>
      </w:pPr>
      <w:r w:rsidRPr="009B60ED">
        <w:rPr>
          <w:rFonts w:ascii="Segoe UI" w:hAnsi="Segoe UI" w:cs="Segoe UI"/>
          <w:sz w:val="20"/>
          <w:szCs w:val="20"/>
        </w:rPr>
        <w:t>Instalace</w:t>
      </w:r>
    </w:p>
    <w:p w14:paraId="45A54193" w14:textId="7BB07DFA" w:rsidR="005A75F3" w:rsidRPr="009B60ED" w:rsidRDefault="005A75F3" w:rsidP="005A75F3">
      <w:pPr>
        <w:pStyle w:val="Text"/>
        <w:numPr>
          <w:ilvl w:val="0"/>
          <w:numId w:val="5"/>
        </w:numPr>
        <w:rPr>
          <w:rFonts w:ascii="Segoe UI" w:hAnsi="Segoe UI" w:cs="Segoe UI"/>
          <w:sz w:val="20"/>
          <w:szCs w:val="20"/>
        </w:rPr>
      </w:pPr>
      <w:r>
        <w:rPr>
          <w:rFonts w:ascii="Segoe UI" w:hAnsi="Segoe UI" w:cs="Segoe UI"/>
          <w:sz w:val="20"/>
          <w:szCs w:val="20"/>
        </w:rPr>
        <w:t xml:space="preserve">Vzduchotechnické potrubí o průřezu  1100/650 mm uvnitř místnosti 1.14 a nad úrovní střešní konstrukce včetně utěsnění. </w:t>
      </w:r>
    </w:p>
    <w:p w14:paraId="7FA0C2D0" w14:textId="77777777" w:rsidR="009B60ED" w:rsidRPr="009B60ED" w:rsidRDefault="009B60ED" w:rsidP="008E21F7">
      <w:pPr>
        <w:pStyle w:val="Text"/>
        <w:numPr>
          <w:ilvl w:val="0"/>
          <w:numId w:val="5"/>
        </w:numPr>
        <w:rPr>
          <w:rFonts w:ascii="Segoe UI" w:hAnsi="Segoe UI" w:cs="Segoe UI"/>
          <w:sz w:val="20"/>
          <w:szCs w:val="20"/>
        </w:rPr>
      </w:pPr>
      <w:r w:rsidRPr="009B60ED">
        <w:rPr>
          <w:rFonts w:ascii="Segoe UI" w:hAnsi="Segoe UI" w:cs="Segoe UI"/>
          <w:sz w:val="20"/>
          <w:szCs w:val="20"/>
        </w:rPr>
        <w:t>Revize min. 2 roky</w:t>
      </w:r>
    </w:p>
    <w:p w14:paraId="555EA444" w14:textId="77777777" w:rsidR="009B60ED" w:rsidRPr="009B60ED" w:rsidRDefault="009B60ED" w:rsidP="008E21F7">
      <w:pPr>
        <w:pStyle w:val="Text"/>
        <w:numPr>
          <w:ilvl w:val="0"/>
          <w:numId w:val="5"/>
        </w:numPr>
        <w:rPr>
          <w:rFonts w:ascii="Segoe UI" w:hAnsi="Segoe UI" w:cs="Segoe UI"/>
          <w:sz w:val="20"/>
          <w:szCs w:val="20"/>
        </w:rPr>
      </w:pPr>
      <w:r w:rsidRPr="009B60ED">
        <w:rPr>
          <w:rFonts w:ascii="Segoe UI" w:hAnsi="Segoe UI" w:cs="Segoe UI"/>
          <w:sz w:val="20"/>
          <w:szCs w:val="20"/>
        </w:rPr>
        <w:t>Zaškolení obsluhy a uvedení zařízení do provozu</w:t>
      </w:r>
    </w:p>
    <w:p w14:paraId="2AD0A48A" w14:textId="77777777" w:rsidR="009B60ED" w:rsidRPr="009B60ED" w:rsidRDefault="009B60ED" w:rsidP="008E21F7">
      <w:pPr>
        <w:pStyle w:val="Text"/>
        <w:numPr>
          <w:ilvl w:val="0"/>
          <w:numId w:val="5"/>
        </w:numPr>
        <w:rPr>
          <w:rFonts w:ascii="Segoe UI" w:hAnsi="Segoe UI" w:cs="Segoe UI"/>
          <w:sz w:val="20"/>
          <w:szCs w:val="20"/>
        </w:rPr>
      </w:pPr>
      <w:r w:rsidRPr="009B60ED">
        <w:rPr>
          <w:rFonts w:ascii="Segoe UI" w:hAnsi="Segoe UI" w:cs="Segoe UI"/>
          <w:sz w:val="20"/>
          <w:szCs w:val="20"/>
        </w:rPr>
        <w:t>Technická podpora</w:t>
      </w:r>
    </w:p>
    <w:p w14:paraId="214501D3" w14:textId="77777777" w:rsidR="009B60ED" w:rsidRPr="009B60ED" w:rsidRDefault="009B60ED" w:rsidP="009B60ED">
      <w:pPr>
        <w:pBdr>
          <w:top w:val="nil"/>
          <w:left w:val="nil"/>
          <w:bottom w:val="nil"/>
          <w:right w:val="nil"/>
          <w:between w:val="nil"/>
          <w:bar w:val="nil"/>
        </w:pBdr>
        <w:spacing w:after="0" w:line="240" w:lineRule="auto"/>
        <w:ind w:left="240"/>
        <w:rPr>
          <w:rFonts w:ascii="Arial" w:eastAsia="Arial Unicode MS" w:hAnsi="Arial" w:cs="Arial"/>
          <w:color w:val="000000"/>
          <w:kern w:val="0"/>
          <w:sz w:val="24"/>
          <w:szCs w:val="24"/>
          <w:bdr w:val="nil"/>
          <w:lang w:eastAsia="cs-CZ"/>
          <w14:textOutline w14:w="0" w14:cap="flat" w14:cmpd="sng" w14:algn="ctr">
            <w14:noFill/>
            <w14:prstDash w14:val="solid"/>
            <w14:bevel/>
          </w14:textOutline>
          <w14:ligatures w14:val="none"/>
        </w:rPr>
      </w:pPr>
    </w:p>
    <w:p w14:paraId="6F63BE43" w14:textId="77777777" w:rsidR="009B60ED" w:rsidRPr="009B60ED" w:rsidRDefault="009B60ED" w:rsidP="009B60ED">
      <w:pPr>
        <w:pBdr>
          <w:top w:val="nil"/>
          <w:left w:val="nil"/>
          <w:bottom w:val="nil"/>
          <w:right w:val="nil"/>
          <w:between w:val="nil"/>
          <w:bar w:val="nil"/>
        </w:pBdr>
        <w:spacing w:after="0" w:line="240" w:lineRule="auto"/>
        <w:rPr>
          <w:rFonts w:ascii="Helvetica Neue" w:eastAsia="Arial Unicode MS" w:hAnsi="Helvetica Neue" w:cs="Arial Unicode MS"/>
          <w:color w:val="000000"/>
          <w:kern w:val="0"/>
          <w:bdr w:val="nil"/>
          <w:lang w:eastAsia="cs-CZ"/>
          <w14:textOutline w14:w="0" w14:cap="flat" w14:cmpd="sng" w14:algn="ctr">
            <w14:noFill/>
            <w14:prstDash w14:val="solid"/>
            <w14:bevel/>
          </w14:textOutline>
          <w14:ligatures w14:val="none"/>
        </w:rPr>
      </w:pPr>
      <w:r w:rsidRPr="009B60ED">
        <w:rPr>
          <w:rFonts w:ascii="Helvetica Neue" w:eastAsia="Arial Unicode MS" w:hAnsi="Helvetica Neue" w:cs="Arial Unicode MS"/>
          <w:color w:val="000000"/>
          <w:kern w:val="0"/>
          <w:bdr w:val="nil"/>
          <w:lang w:eastAsia="cs-CZ"/>
          <w14:textOutline w14:w="0" w14:cap="flat" w14:cmpd="sng" w14:algn="ctr">
            <w14:noFill/>
            <w14:prstDash w14:val="solid"/>
            <w14:bevel/>
          </w14:textOutline>
          <w14:ligatures w14:val="none"/>
        </w:rPr>
        <w:tab/>
      </w:r>
    </w:p>
    <w:p w14:paraId="6086FC89" w14:textId="77777777" w:rsidR="009B60ED" w:rsidRPr="009B60ED" w:rsidRDefault="009B60ED" w:rsidP="009B60ED">
      <w:pPr>
        <w:spacing w:after="200" w:line="276" w:lineRule="auto"/>
        <w:rPr>
          <w:rFonts w:ascii="Calibri" w:eastAsia="Calibri" w:hAnsi="Calibri" w:cs="Times New Roman"/>
          <w:kern w:val="0"/>
          <w14:ligatures w14:val="none"/>
        </w:rPr>
      </w:pPr>
    </w:p>
    <w:p w14:paraId="4E86E618" w14:textId="77777777" w:rsidR="00876C76" w:rsidRDefault="00876C76" w:rsidP="0014622B">
      <w:pPr>
        <w:rPr>
          <w:rFonts w:ascii="Segoe UI" w:hAnsi="Segoe UI" w:cs="Segoe UI"/>
          <w:color w:val="000000" w:themeColor="text1"/>
          <w:kern w:val="0"/>
          <w:sz w:val="20"/>
          <w:szCs w:val="20"/>
        </w:rPr>
      </w:pPr>
    </w:p>
    <w:p w14:paraId="0A0B11EF" w14:textId="1A9351DF" w:rsidR="008E21F7" w:rsidRPr="008E21F7" w:rsidRDefault="008E21F7" w:rsidP="008E21F7">
      <w:pPr>
        <w:spacing w:line="276" w:lineRule="auto"/>
        <w:rPr>
          <w:rFonts w:ascii="Segoe UI" w:hAnsi="Segoe UI" w:cs="Segoe UI"/>
          <w:b/>
          <w:bCs/>
          <w:color w:val="000000" w:themeColor="text1"/>
          <w:kern w:val="0"/>
          <w:sz w:val="24"/>
          <w:szCs w:val="24"/>
          <w:u w:val="single"/>
        </w:rPr>
      </w:pPr>
      <w:r w:rsidRPr="008E21F7">
        <w:rPr>
          <w:rFonts w:ascii="Segoe UI" w:hAnsi="Segoe UI" w:cs="Segoe UI"/>
          <w:b/>
          <w:bCs/>
          <w:color w:val="000000" w:themeColor="text1"/>
          <w:kern w:val="0"/>
          <w:sz w:val="24"/>
          <w:szCs w:val="24"/>
          <w:u w:val="single"/>
        </w:rPr>
        <w:t>X06 Kombinovaná lakovací a sušící kabina:</w:t>
      </w:r>
    </w:p>
    <w:p w14:paraId="65BBB798" w14:textId="77777777" w:rsidR="008E21F7" w:rsidRPr="008E21F7" w:rsidRDefault="008E21F7" w:rsidP="008E21F7">
      <w:pPr>
        <w:spacing w:line="276" w:lineRule="auto"/>
        <w:ind w:firstLine="720"/>
        <w:rPr>
          <w:rFonts w:ascii="Segoe UI" w:hAnsi="Segoe UI" w:cs="Segoe UI"/>
          <w:color w:val="000000" w:themeColor="text1"/>
          <w:kern w:val="0"/>
          <w:sz w:val="20"/>
          <w:szCs w:val="20"/>
        </w:rPr>
      </w:pPr>
      <w:r w:rsidRPr="008E21F7">
        <w:rPr>
          <w:rFonts w:ascii="Segoe UI" w:hAnsi="Segoe UI" w:cs="Segoe UI"/>
          <w:color w:val="000000" w:themeColor="text1"/>
          <w:kern w:val="0"/>
          <w:sz w:val="20"/>
          <w:szCs w:val="20"/>
        </w:rPr>
        <w:t xml:space="preserve">V souladu se zákonem o </w:t>
      </w:r>
      <w:proofErr w:type="spellStart"/>
      <w:r w:rsidRPr="008E21F7">
        <w:rPr>
          <w:rFonts w:ascii="Segoe UI" w:hAnsi="Segoe UI" w:cs="Segoe UI"/>
          <w:color w:val="000000" w:themeColor="text1"/>
          <w:kern w:val="0"/>
          <w:sz w:val="20"/>
          <w:szCs w:val="20"/>
        </w:rPr>
        <w:t>veřejných</w:t>
      </w:r>
      <w:proofErr w:type="spellEnd"/>
      <w:r w:rsidRPr="008E21F7">
        <w:rPr>
          <w:rFonts w:ascii="Segoe UI" w:hAnsi="Segoe UI" w:cs="Segoe UI"/>
          <w:color w:val="000000" w:themeColor="text1"/>
          <w:kern w:val="0"/>
          <w:sz w:val="20"/>
          <w:szCs w:val="20"/>
        </w:rPr>
        <w:t xml:space="preserve"> zakázkách č.137/2006, ve </w:t>
      </w:r>
      <w:proofErr w:type="spellStart"/>
      <w:r w:rsidRPr="008E21F7">
        <w:rPr>
          <w:rFonts w:ascii="Segoe UI" w:hAnsi="Segoe UI" w:cs="Segoe UI"/>
          <w:color w:val="000000" w:themeColor="text1"/>
          <w:kern w:val="0"/>
          <w:sz w:val="20"/>
          <w:szCs w:val="20"/>
        </w:rPr>
        <w:t>znění</w:t>
      </w:r>
      <w:proofErr w:type="spellEnd"/>
      <w:r w:rsidRPr="008E21F7">
        <w:rPr>
          <w:rFonts w:ascii="Segoe UI" w:hAnsi="Segoe UI" w:cs="Segoe UI"/>
          <w:color w:val="000000" w:themeColor="text1"/>
          <w:kern w:val="0"/>
          <w:sz w:val="20"/>
          <w:szCs w:val="20"/>
        </w:rPr>
        <w:t xml:space="preserve"> </w:t>
      </w:r>
      <w:proofErr w:type="spellStart"/>
      <w:r w:rsidRPr="008E21F7">
        <w:rPr>
          <w:rFonts w:ascii="Segoe UI" w:hAnsi="Segoe UI" w:cs="Segoe UI"/>
          <w:color w:val="000000" w:themeColor="text1"/>
          <w:kern w:val="0"/>
          <w:sz w:val="20"/>
          <w:szCs w:val="20"/>
        </w:rPr>
        <w:t>pozdějších</w:t>
      </w:r>
      <w:proofErr w:type="spellEnd"/>
      <w:r w:rsidRPr="008E21F7">
        <w:rPr>
          <w:rFonts w:ascii="Segoe UI" w:hAnsi="Segoe UI" w:cs="Segoe UI"/>
          <w:color w:val="000000" w:themeColor="text1"/>
          <w:kern w:val="0"/>
          <w:sz w:val="20"/>
          <w:szCs w:val="20"/>
        </w:rPr>
        <w:t xml:space="preserve"> </w:t>
      </w:r>
      <w:proofErr w:type="spellStart"/>
      <w:r w:rsidRPr="008E21F7">
        <w:rPr>
          <w:rFonts w:ascii="Segoe UI" w:hAnsi="Segoe UI" w:cs="Segoe UI"/>
          <w:color w:val="000000" w:themeColor="text1"/>
          <w:kern w:val="0"/>
          <w:sz w:val="20"/>
          <w:szCs w:val="20"/>
        </w:rPr>
        <w:t>předpisu</w:t>
      </w:r>
      <w:proofErr w:type="spellEnd"/>
      <w:r w:rsidRPr="008E21F7">
        <w:rPr>
          <w:rFonts w:ascii="Segoe UI" w:hAnsi="Segoe UI" w:cs="Segoe UI"/>
          <w:color w:val="000000" w:themeColor="text1"/>
          <w:kern w:val="0"/>
          <w:sz w:val="20"/>
          <w:szCs w:val="20"/>
        </w:rPr>
        <w:t xml:space="preserve">̊, HLAVA IV., § 44, odstavec (9), bylo ve </w:t>
      </w:r>
      <w:proofErr w:type="spellStart"/>
      <w:r w:rsidRPr="008E21F7">
        <w:rPr>
          <w:rFonts w:ascii="Segoe UI" w:hAnsi="Segoe UI" w:cs="Segoe UI"/>
          <w:color w:val="000000" w:themeColor="text1"/>
          <w:kern w:val="0"/>
          <w:sz w:val="20"/>
          <w:szCs w:val="20"/>
        </w:rPr>
        <w:t>výjimečných</w:t>
      </w:r>
      <w:proofErr w:type="spellEnd"/>
      <w:r w:rsidRPr="008E21F7">
        <w:rPr>
          <w:rFonts w:ascii="Segoe UI" w:hAnsi="Segoe UI" w:cs="Segoe UI"/>
          <w:color w:val="000000" w:themeColor="text1"/>
          <w:kern w:val="0"/>
          <w:sz w:val="20"/>
          <w:szCs w:val="20"/>
        </w:rPr>
        <w:t xml:space="preserve"> </w:t>
      </w:r>
      <w:proofErr w:type="spellStart"/>
      <w:r w:rsidRPr="008E21F7">
        <w:rPr>
          <w:rFonts w:ascii="Segoe UI" w:hAnsi="Segoe UI" w:cs="Segoe UI"/>
          <w:color w:val="000000" w:themeColor="text1"/>
          <w:kern w:val="0"/>
          <w:sz w:val="20"/>
          <w:szCs w:val="20"/>
        </w:rPr>
        <w:t>případech</w:t>
      </w:r>
      <w:proofErr w:type="spellEnd"/>
      <w:r w:rsidRPr="008E21F7">
        <w:rPr>
          <w:rFonts w:ascii="Segoe UI" w:hAnsi="Segoe UI" w:cs="Segoe UI"/>
          <w:color w:val="000000" w:themeColor="text1"/>
          <w:kern w:val="0"/>
          <w:sz w:val="20"/>
          <w:szCs w:val="20"/>
        </w:rPr>
        <w:t xml:space="preserve"> pro </w:t>
      </w:r>
      <w:proofErr w:type="spellStart"/>
      <w:r w:rsidRPr="008E21F7">
        <w:rPr>
          <w:rFonts w:ascii="Segoe UI" w:hAnsi="Segoe UI" w:cs="Segoe UI"/>
          <w:color w:val="000000" w:themeColor="text1"/>
          <w:kern w:val="0"/>
          <w:sz w:val="20"/>
          <w:szCs w:val="20"/>
        </w:rPr>
        <w:t>dostatečne</w:t>
      </w:r>
      <w:proofErr w:type="spellEnd"/>
      <w:r w:rsidRPr="008E21F7">
        <w:rPr>
          <w:rFonts w:ascii="Segoe UI" w:hAnsi="Segoe UI" w:cs="Segoe UI"/>
          <w:color w:val="000000" w:themeColor="text1"/>
          <w:kern w:val="0"/>
          <w:sz w:val="20"/>
          <w:szCs w:val="20"/>
        </w:rPr>
        <w:t xml:space="preserve">̌ </w:t>
      </w:r>
      <w:proofErr w:type="spellStart"/>
      <w:r w:rsidRPr="008E21F7">
        <w:rPr>
          <w:rFonts w:ascii="Segoe UI" w:hAnsi="Segoe UI" w:cs="Segoe UI"/>
          <w:color w:val="000000" w:themeColor="text1"/>
          <w:kern w:val="0"/>
          <w:sz w:val="20"/>
          <w:szCs w:val="20"/>
        </w:rPr>
        <w:t>přesný</w:t>
      </w:r>
      <w:proofErr w:type="spellEnd"/>
      <w:r w:rsidRPr="008E21F7">
        <w:rPr>
          <w:rFonts w:ascii="Segoe UI" w:hAnsi="Segoe UI" w:cs="Segoe UI"/>
          <w:color w:val="000000" w:themeColor="text1"/>
          <w:kern w:val="0"/>
          <w:sz w:val="20"/>
          <w:szCs w:val="20"/>
        </w:rPr>
        <w:t xml:space="preserve"> a srozumitelný popis použito odkazu na typový výrobek, ten je možné dle tohoto zákona nahradit </w:t>
      </w:r>
      <w:proofErr w:type="spellStart"/>
      <w:r w:rsidRPr="008E21F7">
        <w:rPr>
          <w:rFonts w:ascii="Segoe UI" w:hAnsi="Segoe UI" w:cs="Segoe UI"/>
          <w:color w:val="000000" w:themeColor="text1"/>
          <w:kern w:val="0"/>
          <w:sz w:val="20"/>
          <w:szCs w:val="20"/>
        </w:rPr>
        <w:t>kvalitativne</w:t>
      </w:r>
      <w:proofErr w:type="spellEnd"/>
      <w:r w:rsidRPr="008E21F7">
        <w:rPr>
          <w:rFonts w:ascii="Segoe UI" w:hAnsi="Segoe UI" w:cs="Segoe UI"/>
          <w:color w:val="000000" w:themeColor="text1"/>
          <w:kern w:val="0"/>
          <w:sz w:val="20"/>
          <w:szCs w:val="20"/>
        </w:rPr>
        <w:t xml:space="preserve">̌ a technicky obdobným </w:t>
      </w:r>
      <w:proofErr w:type="spellStart"/>
      <w:r w:rsidRPr="008E21F7">
        <w:rPr>
          <w:rFonts w:ascii="Segoe UI" w:hAnsi="Segoe UI" w:cs="Segoe UI"/>
          <w:color w:val="000000" w:themeColor="text1"/>
          <w:kern w:val="0"/>
          <w:sz w:val="20"/>
          <w:szCs w:val="20"/>
        </w:rPr>
        <w:t>řešením</w:t>
      </w:r>
      <w:proofErr w:type="spellEnd"/>
      <w:r w:rsidRPr="008E21F7">
        <w:rPr>
          <w:rFonts w:ascii="Segoe UI" w:hAnsi="Segoe UI" w:cs="Segoe UI"/>
          <w:color w:val="000000" w:themeColor="text1"/>
          <w:kern w:val="0"/>
          <w:sz w:val="20"/>
          <w:szCs w:val="20"/>
        </w:rPr>
        <w:t xml:space="preserve">. Uvedené odkazy na typový výrobek v této dokumentaci slouží pouze pro specifikaci technických parametrů a jejich kvalitativního standardu. Uvedené výrobky lze nahradit </w:t>
      </w:r>
      <w:proofErr w:type="spellStart"/>
      <w:r w:rsidRPr="008E21F7">
        <w:rPr>
          <w:rFonts w:ascii="Segoe UI" w:hAnsi="Segoe UI" w:cs="Segoe UI"/>
          <w:color w:val="000000" w:themeColor="text1"/>
          <w:kern w:val="0"/>
          <w:sz w:val="20"/>
          <w:szCs w:val="20"/>
        </w:rPr>
        <w:t>kvalitativne</w:t>
      </w:r>
      <w:proofErr w:type="spellEnd"/>
      <w:r w:rsidRPr="008E21F7">
        <w:rPr>
          <w:rFonts w:ascii="Segoe UI" w:hAnsi="Segoe UI" w:cs="Segoe UI"/>
          <w:color w:val="000000" w:themeColor="text1"/>
          <w:kern w:val="0"/>
          <w:sz w:val="20"/>
          <w:szCs w:val="20"/>
        </w:rPr>
        <w:t xml:space="preserve">̌ a technicky shodným </w:t>
      </w:r>
      <w:proofErr w:type="spellStart"/>
      <w:r w:rsidRPr="008E21F7">
        <w:rPr>
          <w:rFonts w:ascii="Segoe UI" w:hAnsi="Segoe UI" w:cs="Segoe UI"/>
          <w:color w:val="000000" w:themeColor="text1"/>
          <w:kern w:val="0"/>
          <w:sz w:val="20"/>
          <w:szCs w:val="20"/>
        </w:rPr>
        <w:t>řešením</w:t>
      </w:r>
      <w:proofErr w:type="spellEnd"/>
      <w:r w:rsidRPr="008E21F7">
        <w:rPr>
          <w:rFonts w:ascii="Segoe UI" w:hAnsi="Segoe UI" w:cs="Segoe UI"/>
          <w:color w:val="000000" w:themeColor="text1"/>
          <w:kern w:val="0"/>
          <w:sz w:val="20"/>
          <w:szCs w:val="20"/>
        </w:rPr>
        <w:t>.</w:t>
      </w:r>
    </w:p>
    <w:p w14:paraId="6D7F1DC7" w14:textId="77777777" w:rsidR="008E21F7" w:rsidRPr="008E21F7" w:rsidRDefault="008E21F7" w:rsidP="008E21F7">
      <w:pPr>
        <w:spacing w:line="276" w:lineRule="auto"/>
        <w:ind w:firstLine="720"/>
        <w:rPr>
          <w:rFonts w:ascii="Segoe UI" w:hAnsi="Segoe UI" w:cs="Segoe UI"/>
          <w:color w:val="000000" w:themeColor="text1"/>
          <w:kern w:val="0"/>
          <w:sz w:val="20"/>
          <w:szCs w:val="20"/>
        </w:rPr>
      </w:pPr>
      <w:r w:rsidRPr="008E21F7">
        <w:rPr>
          <w:rFonts w:ascii="Segoe UI" w:hAnsi="Segoe UI" w:cs="Segoe UI"/>
          <w:color w:val="000000" w:themeColor="text1"/>
          <w:kern w:val="0"/>
          <w:sz w:val="20"/>
          <w:szCs w:val="20"/>
        </w:rPr>
        <w:t>Na základě posouzených technických řešení je nejvhodnější lakovací kabina se sušením, frekvenčním měničem, rekuperací, ohřevem. Ohřev řešen spalováním zemního plynu. Rekuperace a frekvenční měnič zajistí ekonomickou úsporu energií a dlouhodobý provoz během výuky tak nezatíží školní rozpočet.</w:t>
      </w:r>
    </w:p>
    <w:p w14:paraId="40A65A26" w14:textId="77777777" w:rsidR="008E21F7" w:rsidRPr="008E21F7" w:rsidRDefault="008E21F7" w:rsidP="008E21F7">
      <w:pPr>
        <w:spacing w:line="276" w:lineRule="auto"/>
        <w:ind w:firstLine="720"/>
        <w:rPr>
          <w:rFonts w:ascii="Segoe UI" w:hAnsi="Segoe UI" w:cs="Segoe UI"/>
          <w:color w:val="000000" w:themeColor="text1"/>
          <w:kern w:val="0"/>
          <w:sz w:val="20"/>
          <w:szCs w:val="20"/>
        </w:rPr>
      </w:pPr>
    </w:p>
    <w:p w14:paraId="48DD2B36" w14:textId="77777777" w:rsidR="008E21F7" w:rsidRPr="008E21F7" w:rsidRDefault="008E21F7" w:rsidP="008E21F7">
      <w:pPr>
        <w:spacing w:line="276" w:lineRule="auto"/>
        <w:ind w:firstLine="720"/>
        <w:rPr>
          <w:rFonts w:ascii="Segoe UI" w:hAnsi="Segoe UI" w:cs="Segoe UI"/>
          <w:color w:val="000000" w:themeColor="text1"/>
          <w:kern w:val="0"/>
          <w:sz w:val="20"/>
          <w:szCs w:val="20"/>
        </w:rPr>
      </w:pPr>
      <w:r w:rsidRPr="008E21F7">
        <w:rPr>
          <w:rFonts w:ascii="Segoe UI" w:hAnsi="Segoe UI" w:cs="Segoe UI"/>
          <w:color w:val="000000" w:themeColor="text1"/>
          <w:kern w:val="0"/>
          <w:sz w:val="20"/>
          <w:szCs w:val="20"/>
        </w:rPr>
        <w:t>Dalším důležitým aspektem jsou prosklené čtyř křídlové dveře, díky kterým je možné i pro žáky mimo kabinu provádět názorné ukázky práce. Z důvodu bezpečnosti a pohybu žáků je nutné aby měla kabina podlahu ve stejné úrovni jako podlaha v dílně.</w:t>
      </w:r>
    </w:p>
    <w:p w14:paraId="415210A2" w14:textId="77777777" w:rsidR="008E21F7" w:rsidRPr="008E21F7" w:rsidRDefault="008E21F7" w:rsidP="008E21F7">
      <w:pPr>
        <w:pBdr>
          <w:top w:val="nil"/>
          <w:left w:val="nil"/>
          <w:bottom w:val="nil"/>
          <w:right w:val="nil"/>
          <w:between w:val="nil"/>
          <w:bar w:val="nil"/>
        </w:pBdr>
        <w:spacing w:after="0" w:line="240" w:lineRule="auto"/>
        <w:rPr>
          <w:rFonts w:ascii="Arial" w:eastAsia="Arial Unicode MS" w:hAnsi="Arial" w:cs="Arial"/>
          <w:b/>
          <w:bCs/>
          <w:color w:val="000000"/>
          <w:kern w:val="0"/>
          <w:sz w:val="24"/>
          <w:szCs w:val="24"/>
          <w:bdr w:val="nil"/>
          <w:lang w:eastAsia="cs-CZ"/>
          <w14:textOutline w14:w="0" w14:cap="flat" w14:cmpd="sng" w14:algn="ctr">
            <w14:noFill/>
            <w14:prstDash w14:val="solid"/>
            <w14:bevel/>
          </w14:textOutline>
          <w14:ligatures w14:val="none"/>
        </w:rPr>
      </w:pPr>
    </w:p>
    <w:p w14:paraId="0454E7DA" w14:textId="77777777" w:rsidR="008E21F7" w:rsidRPr="008E21F7" w:rsidRDefault="008E21F7" w:rsidP="008E21F7">
      <w:pPr>
        <w:pStyle w:val="Text"/>
        <w:rPr>
          <w:rFonts w:ascii="Segoe UI" w:hAnsi="Segoe UI" w:cs="Segoe UI"/>
          <w:b/>
          <w:bCs/>
          <w:sz w:val="24"/>
          <w:szCs w:val="24"/>
          <w:u w:val="single"/>
        </w:rPr>
      </w:pPr>
      <w:r w:rsidRPr="008E21F7">
        <w:rPr>
          <w:rFonts w:ascii="Segoe UI" w:hAnsi="Segoe UI" w:cs="Segoe UI"/>
          <w:b/>
          <w:bCs/>
          <w:sz w:val="24"/>
          <w:szCs w:val="24"/>
          <w:u w:val="single"/>
        </w:rPr>
        <w:t>Součástí vybavení lakovací a sušící kabiny:</w:t>
      </w:r>
    </w:p>
    <w:p w14:paraId="484F573C"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Lakovací kabina včetně vzduchotechniky s dotykových ovládacím panelem</w:t>
      </w:r>
    </w:p>
    <w:p w14:paraId="26D265C0"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Prosklené (průhledné) čtyř křídlové dveře</w:t>
      </w:r>
    </w:p>
    <w:p w14:paraId="5D47A016" w14:textId="4F4AF039" w:rsidR="00771C6A" w:rsidRPr="00771C6A" w:rsidRDefault="008E21F7" w:rsidP="00771C6A">
      <w:pPr>
        <w:pStyle w:val="Text"/>
        <w:numPr>
          <w:ilvl w:val="0"/>
          <w:numId w:val="5"/>
        </w:numPr>
        <w:rPr>
          <w:rFonts w:ascii="Segoe UI" w:hAnsi="Segoe UI" w:cs="Segoe UI"/>
          <w:sz w:val="20"/>
          <w:szCs w:val="20"/>
        </w:rPr>
      </w:pPr>
      <w:r w:rsidRPr="008E21F7">
        <w:rPr>
          <w:rFonts w:ascii="Segoe UI" w:hAnsi="Segoe UI" w:cs="Segoe UI"/>
          <w:sz w:val="20"/>
          <w:szCs w:val="20"/>
        </w:rPr>
        <w:lastRenderedPageBreak/>
        <w:t>Elektromotor pro odsávání s řízením průtoku vzduchu, rekuperátorem s by-passem</w:t>
      </w:r>
    </w:p>
    <w:p w14:paraId="50A9D3F9" w14:textId="18D3A283" w:rsidR="00281B29" w:rsidRDefault="00281B29" w:rsidP="008E21F7">
      <w:pPr>
        <w:pStyle w:val="Text"/>
        <w:numPr>
          <w:ilvl w:val="0"/>
          <w:numId w:val="5"/>
        </w:numPr>
        <w:rPr>
          <w:rFonts w:ascii="Segoe UI" w:hAnsi="Segoe UI" w:cs="Segoe UI"/>
          <w:sz w:val="20"/>
          <w:szCs w:val="20"/>
        </w:rPr>
      </w:pPr>
      <w:r>
        <w:rPr>
          <w:rFonts w:ascii="Segoe UI" w:hAnsi="Segoe UI" w:cs="Segoe UI"/>
          <w:sz w:val="20"/>
          <w:szCs w:val="20"/>
        </w:rPr>
        <w:t>Pracoviště pro míchání barev včetně technologie míchání barev</w:t>
      </w:r>
    </w:p>
    <w:p w14:paraId="61AE3D1E" w14:textId="21399E7C" w:rsidR="00281B29" w:rsidRPr="008E21F7" w:rsidRDefault="00281B29" w:rsidP="008E21F7">
      <w:pPr>
        <w:pStyle w:val="Text"/>
        <w:numPr>
          <w:ilvl w:val="0"/>
          <w:numId w:val="5"/>
        </w:numPr>
        <w:rPr>
          <w:rFonts w:ascii="Segoe UI" w:hAnsi="Segoe UI" w:cs="Segoe UI"/>
          <w:sz w:val="20"/>
          <w:szCs w:val="20"/>
        </w:rPr>
      </w:pPr>
      <w:r>
        <w:rPr>
          <w:rFonts w:ascii="Segoe UI" w:hAnsi="Segoe UI" w:cs="Segoe UI"/>
          <w:sz w:val="20"/>
          <w:szCs w:val="20"/>
        </w:rPr>
        <w:t>Pracoviště pro mytí stříkacích pistolí včetně potřebné technologie</w:t>
      </w:r>
    </w:p>
    <w:p w14:paraId="4F00C0A9" w14:textId="77777777" w:rsidR="008E21F7" w:rsidRPr="008E21F7" w:rsidRDefault="008E21F7" w:rsidP="008E21F7">
      <w:pPr>
        <w:pBdr>
          <w:top w:val="nil"/>
          <w:left w:val="nil"/>
          <w:bottom w:val="nil"/>
          <w:right w:val="nil"/>
          <w:between w:val="nil"/>
          <w:bar w:val="nil"/>
        </w:pBdr>
        <w:spacing w:after="0" w:line="240" w:lineRule="auto"/>
        <w:rPr>
          <w:rFonts w:ascii="Arial" w:eastAsia="Arial Unicode MS" w:hAnsi="Arial" w:cs="Arial"/>
          <w:color w:val="000000"/>
          <w:kern w:val="0"/>
          <w:sz w:val="24"/>
          <w:szCs w:val="24"/>
          <w:bdr w:val="nil"/>
          <w:lang w:eastAsia="cs-CZ"/>
          <w14:textOutline w14:w="0" w14:cap="flat" w14:cmpd="sng" w14:algn="ctr">
            <w14:noFill/>
            <w14:prstDash w14:val="solid"/>
            <w14:bevel/>
          </w14:textOutline>
          <w14:ligatures w14:val="none"/>
        </w:rPr>
      </w:pPr>
    </w:p>
    <w:p w14:paraId="6AEBEDFB" w14:textId="77777777" w:rsidR="008E21F7" w:rsidRPr="008E21F7" w:rsidRDefault="008E21F7" w:rsidP="008E21F7">
      <w:pPr>
        <w:pBdr>
          <w:top w:val="nil"/>
          <w:left w:val="nil"/>
          <w:bottom w:val="nil"/>
          <w:right w:val="nil"/>
          <w:between w:val="nil"/>
          <w:bar w:val="nil"/>
        </w:pBdr>
        <w:spacing w:after="0" w:line="240" w:lineRule="auto"/>
        <w:rPr>
          <w:rFonts w:ascii="Arial" w:eastAsia="Arial Unicode MS" w:hAnsi="Arial" w:cs="Arial"/>
          <w:b/>
          <w:bCs/>
          <w:color w:val="000000"/>
          <w:kern w:val="0"/>
          <w:sz w:val="24"/>
          <w:szCs w:val="24"/>
          <w:bdr w:val="nil"/>
          <w:lang w:eastAsia="cs-CZ"/>
          <w14:textOutline w14:w="0" w14:cap="flat" w14:cmpd="sng" w14:algn="ctr">
            <w14:noFill/>
            <w14:prstDash w14:val="solid"/>
            <w14:bevel/>
          </w14:textOutline>
          <w14:ligatures w14:val="none"/>
        </w:rPr>
      </w:pPr>
    </w:p>
    <w:p w14:paraId="7815A72C" w14:textId="77777777" w:rsidR="008E21F7" w:rsidRPr="008E21F7" w:rsidRDefault="008E21F7" w:rsidP="008E21F7">
      <w:pPr>
        <w:pStyle w:val="Text"/>
        <w:rPr>
          <w:rFonts w:ascii="Segoe UI" w:hAnsi="Segoe UI" w:cs="Segoe UI"/>
          <w:b/>
          <w:bCs/>
          <w:sz w:val="24"/>
          <w:szCs w:val="24"/>
          <w:u w:val="single"/>
        </w:rPr>
      </w:pPr>
      <w:r w:rsidRPr="008E21F7">
        <w:rPr>
          <w:rFonts w:ascii="Segoe UI" w:hAnsi="Segoe UI" w:cs="Segoe UI"/>
          <w:b/>
          <w:bCs/>
          <w:sz w:val="24"/>
          <w:szCs w:val="24"/>
          <w:u w:val="single"/>
        </w:rPr>
        <w:t>Tech. parametry:</w:t>
      </w:r>
    </w:p>
    <w:p w14:paraId="71BB3FE3"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Rozměry vnější max (</w:t>
      </w:r>
      <w:proofErr w:type="spellStart"/>
      <w:r w:rsidRPr="008E21F7">
        <w:rPr>
          <w:rFonts w:ascii="Segoe UI" w:hAnsi="Segoe UI" w:cs="Segoe UI"/>
          <w:sz w:val="20"/>
          <w:szCs w:val="20"/>
        </w:rPr>
        <w:t>DxŠxV</w:t>
      </w:r>
      <w:proofErr w:type="spellEnd"/>
      <w:r w:rsidRPr="008E21F7">
        <w:rPr>
          <w:rFonts w:ascii="Segoe UI" w:hAnsi="Segoe UI" w:cs="Segoe UI"/>
          <w:sz w:val="20"/>
          <w:szCs w:val="20"/>
        </w:rPr>
        <w:t>) 7130 x 4150 x 3580 mm</w:t>
      </w:r>
    </w:p>
    <w:p w14:paraId="378EDFE0"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Rozměry vnitřní pracovní plochy min (</w:t>
      </w:r>
      <w:proofErr w:type="spellStart"/>
      <w:r w:rsidRPr="008E21F7">
        <w:rPr>
          <w:rFonts w:ascii="Segoe UI" w:hAnsi="Segoe UI" w:cs="Segoe UI"/>
          <w:sz w:val="20"/>
          <w:szCs w:val="20"/>
        </w:rPr>
        <w:t>DxŠxV</w:t>
      </w:r>
      <w:proofErr w:type="spellEnd"/>
      <w:r w:rsidRPr="008E21F7">
        <w:rPr>
          <w:rFonts w:ascii="Segoe UI" w:hAnsi="Segoe UI" w:cs="Segoe UI"/>
          <w:sz w:val="20"/>
          <w:szCs w:val="20"/>
        </w:rPr>
        <w:t>) 6950 x 4080 x 2680</w:t>
      </w:r>
    </w:p>
    <w:p w14:paraId="7F2F6A50"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Vstupní vrata šířka min (</w:t>
      </w:r>
      <w:proofErr w:type="spellStart"/>
      <w:r w:rsidRPr="008E21F7">
        <w:rPr>
          <w:rFonts w:ascii="Segoe UI" w:hAnsi="Segoe UI" w:cs="Segoe UI"/>
          <w:sz w:val="20"/>
          <w:szCs w:val="20"/>
        </w:rPr>
        <w:t>ŠxV</w:t>
      </w:r>
      <w:proofErr w:type="spellEnd"/>
      <w:r w:rsidRPr="008E21F7">
        <w:rPr>
          <w:rFonts w:ascii="Segoe UI" w:hAnsi="Segoe UI" w:cs="Segoe UI"/>
          <w:sz w:val="20"/>
          <w:szCs w:val="20"/>
        </w:rPr>
        <w:t>) 3100 x 2580 mm – plně prosklená, čtyřdílná</w:t>
      </w:r>
    </w:p>
    <w:p w14:paraId="590E8C60"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Rošty pojezdové min zátěž na kolo – 950 kg, pozinkované</w:t>
      </w:r>
    </w:p>
    <w:p w14:paraId="1E2C2EE5"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 xml:space="preserve">2x elektromotor s frekvenčním měničem (min 10 </w:t>
      </w:r>
      <w:proofErr w:type="spellStart"/>
      <w:r w:rsidRPr="008E21F7">
        <w:rPr>
          <w:rFonts w:ascii="Segoe UI" w:hAnsi="Segoe UI" w:cs="Segoe UI"/>
          <w:sz w:val="20"/>
          <w:szCs w:val="20"/>
        </w:rPr>
        <w:t>kw</w:t>
      </w:r>
      <w:proofErr w:type="spellEnd"/>
      <w:r w:rsidRPr="008E21F7">
        <w:rPr>
          <w:rFonts w:ascii="Segoe UI" w:hAnsi="Segoe UI" w:cs="Segoe UI"/>
          <w:sz w:val="20"/>
          <w:szCs w:val="20"/>
        </w:rPr>
        <w:t>) bez řemenu</w:t>
      </w:r>
    </w:p>
    <w:p w14:paraId="200FCFE0"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Výměna vzduchu v kabině min 26 000 m3/h</w:t>
      </w:r>
    </w:p>
    <w:p w14:paraId="19A67F32"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 xml:space="preserve">Ohřev přímým hořením zemního plynu – příkon do 290 </w:t>
      </w:r>
      <w:proofErr w:type="spellStart"/>
      <w:r w:rsidRPr="008E21F7">
        <w:rPr>
          <w:rFonts w:ascii="Segoe UI" w:hAnsi="Segoe UI" w:cs="Segoe UI"/>
          <w:sz w:val="20"/>
          <w:szCs w:val="20"/>
        </w:rPr>
        <w:t>kw</w:t>
      </w:r>
      <w:proofErr w:type="spellEnd"/>
    </w:p>
    <w:p w14:paraId="236A6B32"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Zateplení stropního prostoru</w:t>
      </w:r>
    </w:p>
    <w:p w14:paraId="449F2253"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Ovládací mechanismy</w:t>
      </w:r>
    </w:p>
    <w:p w14:paraId="27F496BB"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Led vnitřní stropní osvětlení (min 1000 lux)</w:t>
      </w:r>
    </w:p>
    <w:p w14:paraId="6D474FD5"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Led boční osvětlení (zapuštěné)</w:t>
      </w:r>
    </w:p>
    <w:p w14:paraId="63CE9EA7"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Rekuperační jednotka s by-passem s účinností min 50%</w:t>
      </w:r>
    </w:p>
    <w:p w14:paraId="08A96BAD"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Dotyková ovládací jednotka s možností individualizace pracovních cyklů</w:t>
      </w:r>
    </w:p>
    <w:p w14:paraId="66947AC0"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Možnost ovládání proudění vzduchu na sekce</w:t>
      </w:r>
    </w:p>
    <w:p w14:paraId="69360CB6"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Indikace zanesených filtrů</w:t>
      </w:r>
    </w:p>
    <w:p w14:paraId="599290B6"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Ručně posuvné krycí plachty kolem přípravného stání</w:t>
      </w:r>
    </w:p>
    <w:p w14:paraId="66C673DA"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Možnost vzdálené správy (online) – v případě nutnosti servisu, update firmware atd.</w:t>
      </w:r>
    </w:p>
    <w:p w14:paraId="665754F3"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Bezpečnostní otevírání dveří</w:t>
      </w:r>
    </w:p>
    <w:p w14:paraId="3F62D78D"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Bezpečnostní termostat</w:t>
      </w:r>
    </w:p>
    <w:p w14:paraId="4DF41DEE"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Čidlo CO</w:t>
      </w:r>
    </w:p>
    <w:p w14:paraId="292D07E8" w14:textId="77777777" w:rsidR="008E21F7" w:rsidRPr="008E21F7" w:rsidRDefault="008E21F7" w:rsidP="008E21F7">
      <w:pPr>
        <w:pBdr>
          <w:top w:val="nil"/>
          <w:left w:val="nil"/>
          <w:bottom w:val="nil"/>
          <w:right w:val="nil"/>
          <w:between w:val="nil"/>
          <w:bar w:val="nil"/>
        </w:pBdr>
        <w:spacing w:after="0" w:line="240" w:lineRule="auto"/>
        <w:rPr>
          <w:rFonts w:ascii="Arial" w:eastAsia="Arial Unicode MS" w:hAnsi="Arial" w:cs="Arial"/>
          <w:color w:val="000000"/>
          <w:kern w:val="0"/>
          <w:sz w:val="24"/>
          <w:szCs w:val="24"/>
          <w:bdr w:val="nil"/>
          <w:lang w:eastAsia="cs-CZ"/>
          <w14:textOutline w14:w="0" w14:cap="flat" w14:cmpd="sng" w14:algn="ctr">
            <w14:noFill/>
            <w14:prstDash w14:val="solid"/>
            <w14:bevel/>
          </w14:textOutline>
          <w14:ligatures w14:val="none"/>
        </w:rPr>
      </w:pPr>
    </w:p>
    <w:p w14:paraId="3F951DF5" w14:textId="77777777" w:rsidR="008E21F7" w:rsidRPr="008E21F7" w:rsidRDefault="008E21F7" w:rsidP="008E21F7">
      <w:pPr>
        <w:pBdr>
          <w:top w:val="nil"/>
          <w:left w:val="nil"/>
          <w:bottom w:val="nil"/>
          <w:right w:val="nil"/>
          <w:between w:val="nil"/>
          <w:bar w:val="nil"/>
        </w:pBdr>
        <w:spacing w:after="0" w:line="240" w:lineRule="auto"/>
        <w:rPr>
          <w:rFonts w:ascii="Arial" w:eastAsia="Arial Unicode MS" w:hAnsi="Arial" w:cs="Arial"/>
          <w:color w:val="000000"/>
          <w:kern w:val="0"/>
          <w:sz w:val="24"/>
          <w:szCs w:val="24"/>
          <w:bdr w:val="nil"/>
          <w:lang w:eastAsia="cs-CZ"/>
          <w14:textOutline w14:w="0" w14:cap="flat" w14:cmpd="sng" w14:algn="ctr">
            <w14:noFill/>
            <w14:prstDash w14:val="solid"/>
            <w14:bevel/>
          </w14:textOutline>
          <w14:ligatures w14:val="none"/>
        </w:rPr>
      </w:pPr>
    </w:p>
    <w:p w14:paraId="56AB0F34" w14:textId="77777777" w:rsidR="008E21F7" w:rsidRPr="008E21F7" w:rsidRDefault="008E21F7" w:rsidP="008E21F7">
      <w:pPr>
        <w:pStyle w:val="Text"/>
        <w:rPr>
          <w:rFonts w:ascii="Segoe UI" w:hAnsi="Segoe UI" w:cs="Segoe UI"/>
          <w:b/>
          <w:bCs/>
          <w:sz w:val="24"/>
          <w:szCs w:val="24"/>
          <w:u w:val="single"/>
        </w:rPr>
      </w:pPr>
      <w:r w:rsidRPr="008E21F7">
        <w:rPr>
          <w:rFonts w:ascii="Segoe UI" w:hAnsi="Segoe UI" w:cs="Segoe UI"/>
          <w:b/>
          <w:bCs/>
          <w:sz w:val="24"/>
          <w:szCs w:val="24"/>
          <w:u w:val="single"/>
        </w:rPr>
        <w:t>Součást dodávky:</w:t>
      </w:r>
    </w:p>
    <w:p w14:paraId="7B731780"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Doprava</w:t>
      </w:r>
    </w:p>
    <w:p w14:paraId="095992FF" w14:textId="77777777" w:rsid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Instalace</w:t>
      </w:r>
    </w:p>
    <w:p w14:paraId="2970CFD5" w14:textId="70129A79" w:rsidR="005A75F3" w:rsidRDefault="005A75F3" w:rsidP="008E21F7">
      <w:pPr>
        <w:pStyle w:val="Text"/>
        <w:numPr>
          <w:ilvl w:val="0"/>
          <w:numId w:val="5"/>
        </w:numPr>
        <w:rPr>
          <w:rFonts w:ascii="Segoe UI" w:hAnsi="Segoe UI" w:cs="Segoe UI"/>
          <w:sz w:val="20"/>
          <w:szCs w:val="20"/>
        </w:rPr>
      </w:pPr>
      <w:r>
        <w:rPr>
          <w:rFonts w:ascii="Segoe UI" w:hAnsi="Segoe UI" w:cs="Segoe UI"/>
          <w:sz w:val="20"/>
          <w:szCs w:val="20"/>
        </w:rPr>
        <w:t xml:space="preserve">Nasávání vnějšího vzduchu </w:t>
      </w:r>
      <w:r w:rsidR="0015615D">
        <w:rPr>
          <w:rFonts w:ascii="Segoe UI" w:hAnsi="Segoe UI" w:cs="Segoe UI"/>
          <w:sz w:val="20"/>
          <w:szCs w:val="20"/>
        </w:rPr>
        <w:t>(vzduchotechnické potrubí 1800/1260 mm včetně izolace a vnější žaluzie 1800/1260 osazená do obvodové stěny budovy)</w:t>
      </w:r>
    </w:p>
    <w:p w14:paraId="17D512BD" w14:textId="5E8C8AE0" w:rsidR="0015615D" w:rsidRPr="0015615D" w:rsidRDefault="0015615D" w:rsidP="0015615D">
      <w:pPr>
        <w:pStyle w:val="Text"/>
        <w:numPr>
          <w:ilvl w:val="0"/>
          <w:numId w:val="5"/>
        </w:numPr>
        <w:rPr>
          <w:rFonts w:ascii="Segoe UI" w:hAnsi="Segoe UI" w:cs="Segoe UI"/>
          <w:sz w:val="20"/>
          <w:szCs w:val="20"/>
        </w:rPr>
      </w:pPr>
      <w:r w:rsidRPr="0015615D">
        <w:rPr>
          <w:rFonts w:ascii="Segoe UI" w:hAnsi="Segoe UI" w:cs="Segoe UI"/>
          <w:sz w:val="20"/>
          <w:szCs w:val="20"/>
        </w:rPr>
        <w:t xml:space="preserve">Výfuk na střešní konstrukci včetně potrubí 1500/650 mm uvnitř místnosti 1.14 a nad úrovní střešní konstrukce včetně utěsnění. </w:t>
      </w:r>
    </w:p>
    <w:p w14:paraId="4C69001A"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Revize min. 2 roky</w:t>
      </w:r>
    </w:p>
    <w:p w14:paraId="7335B983"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Zaškolení obsluhy a uvedení zařízení do provozu</w:t>
      </w:r>
    </w:p>
    <w:p w14:paraId="6F1ACF26" w14:textId="77777777" w:rsidR="008E21F7" w:rsidRPr="008E21F7" w:rsidRDefault="008E21F7" w:rsidP="008E21F7">
      <w:pPr>
        <w:pStyle w:val="Text"/>
        <w:numPr>
          <w:ilvl w:val="0"/>
          <w:numId w:val="5"/>
        </w:numPr>
        <w:rPr>
          <w:rFonts w:ascii="Segoe UI" w:hAnsi="Segoe UI" w:cs="Segoe UI"/>
          <w:sz w:val="20"/>
          <w:szCs w:val="20"/>
        </w:rPr>
      </w:pPr>
      <w:r w:rsidRPr="008E21F7">
        <w:rPr>
          <w:rFonts w:ascii="Segoe UI" w:hAnsi="Segoe UI" w:cs="Segoe UI"/>
          <w:sz w:val="20"/>
          <w:szCs w:val="20"/>
        </w:rPr>
        <w:t>Technická podpora – update firmware, opravy</w:t>
      </w:r>
    </w:p>
    <w:p w14:paraId="7289C8AE" w14:textId="77777777" w:rsidR="008E21F7" w:rsidRPr="008E21F7" w:rsidRDefault="008E21F7" w:rsidP="008E21F7">
      <w:pPr>
        <w:pBdr>
          <w:top w:val="nil"/>
          <w:left w:val="nil"/>
          <w:bottom w:val="nil"/>
          <w:right w:val="nil"/>
          <w:between w:val="nil"/>
          <w:bar w:val="nil"/>
        </w:pBdr>
        <w:spacing w:after="0" w:line="240" w:lineRule="auto"/>
        <w:ind w:left="240"/>
        <w:rPr>
          <w:rFonts w:ascii="Arial" w:eastAsia="Arial Unicode MS" w:hAnsi="Arial" w:cs="Arial"/>
          <w:color w:val="000000"/>
          <w:kern w:val="0"/>
          <w:sz w:val="24"/>
          <w:szCs w:val="24"/>
          <w:bdr w:val="nil"/>
          <w:lang w:eastAsia="cs-CZ"/>
          <w14:textOutline w14:w="0" w14:cap="flat" w14:cmpd="sng" w14:algn="ctr">
            <w14:noFill/>
            <w14:prstDash w14:val="solid"/>
            <w14:bevel/>
          </w14:textOutline>
          <w14:ligatures w14:val="none"/>
        </w:rPr>
      </w:pPr>
    </w:p>
    <w:p w14:paraId="2AE4C05C" w14:textId="77777777" w:rsidR="008E21F7" w:rsidRDefault="008E21F7" w:rsidP="008E21F7">
      <w:pPr>
        <w:pBdr>
          <w:top w:val="nil"/>
          <w:left w:val="nil"/>
          <w:bottom w:val="nil"/>
          <w:right w:val="nil"/>
          <w:between w:val="nil"/>
          <w:bar w:val="nil"/>
        </w:pBdr>
        <w:spacing w:after="0" w:line="240" w:lineRule="auto"/>
        <w:rPr>
          <w:rFonts w:ascii="Helvetica Neue" w:eastAsia="Arial Unicode MS" w:hAnsi="Helvetica Neue" w:cs="Arial Unicode MS"/>
          <w:color w:val="000000"/>
          <w:kern w:val="0"/>
          <w:bdr w:val="nil"/>
          <w:lang w:eastAsia="cs-CZ"/>
          <w14:textOutline w14:w="0" w14:cap="flat" w14:cmpd="sng" w14:algn="ctr">
            <w14:noFill/>
            <w14:prstDash w14:val="solid"/>
            <w14:bevel/>
          </w14:textOutline>
          <w14:ligatures w14:val="none"/>
        </w:rPr>
      </w:pPr>
      <w:r w:rsidRPr="008E21F7">
        <w:rPr>
          <w:rFonts w:ascii="Helvetica Neue" w:eastAsia="Arial Unicode MS" w:hAnsi="Helvetica Neue" w:cs="Arial Unicode MS"/>
          <w:color w:val="000000"/>
          <w:kern w:val="0"/>
          <w:bdr w:val="nil"/>
          <w:lang w:eastAsia="cs-CZ"/>
          <w14:textOutline w14:w="0" w14:cap="flat" w14:cmpd="sng" w14:algn="ctr">
            <w14:noFill/>
            <w14:prstDash w14:val="solid"/>
            <w14:bevel/>
          </w14:textOutline>
          <w14:ligatures w14:val="none"/>
        </w:rPr>
        <w:tab/>
      </w:r>
    </w:p>
    <w:p w14:paraId="3D935D4F" w14:textId="77777777" w:rsidR="008E21F7" w:rsidRPr="008E21F7" w:rsidRDefault="008E21F7" w:rsidP="008E21F7">
      <w:pPr>
        <w:pBdr>
          <w:top w:val="nil"/>
          <w:left w:val="nil"/>
          <w:bottom w:val="nil"/>
          <w:right w:val="nil"/>
          <w:between w:val="nil"/>
          <w:bar w:val="nil"/>
        </w:pBdr>
        <w:spacing w:after="0" w:line="240" w:lineRule="auto"/>
        <w:rPr>
          <w:rFonts w:ascii="Helvetica Neue" w:eastAsia="Arial Unicode MS" w:hAnsi="Helvetica Neue" w:cs="Arial Unicode MS"/>
          <w:color w:val="000000"/>
          <w:kern w:val="0"/>
          <w:bdr w:val="nil"/>
          <w:lang w:eastAsia="cs-CZ"/>
          <w14:textOutline w14:w="0" w14:cap="flat" w14:cmpd="sng" w14:algn="ctr">
            <w14:noFill/>
            <w14:prstDash w14:val="solid"/>
            <w14:bevel/>
          </w14:textOutline>
          <w14:ligatures w14:val="none"/>
        </w:rPr>
      </w:pPr>
    </w:p>
    <w:p w14:paraId="7E1384B0" w14:textId="4FE2F630" w:rsidR="008E21F7" w:rsidRPr="008E21F7" w:rsidRDefault="008E21F7" w:rsidP="008E21F7">
      <w:pPr>
        <w:spacing w:line="276" w:lineRule="auto"/>
        <w:rPr>
          <w:rFonts w:ascii="Segoe UI" w:hAnsi="Segoe UI" w:cs="Segoe UI"/>
          <w:b/>
          <w:bCs/>
          <w:color w:val="000000" w:themeColor="text1"/>
          <w:kern w:val="0"/>
          <w:sz w:val="24"/>
          <w:szCs w:val="24"/>
          <w:u w:val="single"/>
        </w:rPr>
      </w:pPr>
      <w:r w:rsidRPr="008E21F7">
        <w:rPr>
          <w:rFonts w:ascii="Segoe UI" w:hAnsi="Segoe UI" w:cs="Segoe UI"/>
          <w:b/>
          <w:bCs/>
          <w:color w:val="000000" w:themeColor="text1"/>
          <w:kern w:val="0"/>
          <w:sz w:val="24"/>
          <w:szCs w:val="24"/>
          <w:u w:val="single"/>
        </w:rPr>
        <w:t>X0</w:t>
      </w:r>
      <w:r>
        <w:rPr>
          <w:rFonts w:ascii="Segoe UI" w:hAnsi="Segoe UI" w:cs="Segoe UI"/>
          <w:b/>
          <w:bCs/>
          <w:color w:val="000000" w:themeColor="text1"/>
          <w:kern w:val="0"/>
          <w:sz w:val="24"/>
          <w:szCs w:val="24"/>
          <w:u w:val="single"/>
        </w:rPr>
        <w:t>7</w:t>
      </w:r>
      <w:r w:rsidRPr="008E21F7">
        <w:rPr>
          <w:rFonts w:ascii="Segoe UI" w:hAnsi="Segoe UI" w:cs="Segoe UI"/>
          <w:b/>
          <w:bCs/>
          <w:color w:val="000000" w:themeColor="text1"/>
          <w:kern w:val="0"/>
          <w:sz w:val="24"/>
          <w:szCs w:val="24"/>
          <w:u w:val="single"/>
        </w:rPr>
        <w:t xml:space="preserve"> Kom</w:t>
      </w:r>
      <w:r>
        <w:rPr>
          <w:rFonts w:ascii="Segoe UI" w:hAnsi="Segoe UI" w:cs="Segoe UI"/>
          <w:b/>
          <w:bCs/>
          <w:color w:val="000000" w:themeColor="text1"/>
          <w:kern w:val="0"/>
          <w:sz w:val="24"/>
          <w:szCs w:val="24"/>
          <w:u w:val="single"/>
        </w:rPr>
        <w:t>presor pro rozvod stlačeného vzduchu</w:t>
      </w:r>
      <w:r w:rsidRPr="008E21F7">
        <w:rPr>
          <w:rFonts w:ascii="Segoe UI" w:hAnsi="Segoe UI" w:cs="Segoe UI"/>
          <w:b/>
          <w:bCs/>
          <w:color w:val="000000" w:themeColor="text1"/>
          <w:kern w:val="0"/>
          <w:sz w:val="24"/>
          <w:szCs w:val="24"/>
          <w:u w:val="single"/>
        </w:rPr>
        <w:t>:</w:t>
      </w:r>
    </w:p>
    <w:p w14:paraId="24B45AB9" w14:textId="3BC5697F" w:rsidR="008E21F7" w:rsidRDefault="003C434A" w:rsidP="003C434A">
      <w:pPr>
        <w:spacing w:line="276" w:lineRule="auto"/>
        <w:ind w:firstLine="720"/>
        <w:rPr>
          <w:rFonts w:ascii="Segoe UI" w:hAnsi="Segoe UI" w:cs="Segoe UI"/>
          <w:color w:val="000000" w:themeColor="text1"/>
          <w:kern w:val="0"/>
          <w:sz w:val="20"/>
          <w:szCs w:val="20"/>
        </w:rPr>
      </w:pPr>
      <w:r w:rsidRPr="003C434A">
        <w:rPr>
          <w:rFonts w:ascii="Segoe UI" w:hAnsi="Segoe UI" w:cs="Segoe UI"/>
          <w:color w:val="000000" w:themeColor="text1"/>
          <w:kern w:val="0"/>
          <w:sz w:val="20"/>
          <w:szCs w:val="20"/>
        </w:rPr>
        <w:t>Šroubový kompresor s integrovanou kondenzační sušičkou a filtrací na vzdušníku</w:t>
      </w:r>
      <w:r>
        <w:rPr>
          <w:rFonts w:ascii="Segoe UI" w:hAnsi="Segoe UI" w:cs="Segoe UI"/>
          <w:color w:val="000000" w:themeColor="text1"/>
          <w:kern w:val="0"/>
          <w:sz w:val="20"/>
          <w:szCs w:val="20"/>
        </w:rPr>
        <w:t xml:space="preserve">. Zařízení určené pro trvalý provoz </w:t>
      </w:r>
      <w:r w:rsidR="000A7C18">
        <w:rPr>
          <w:rFonts w:ascii="Segoe UI" w:hAnsi="Segoe UI" w:cs="Segoe UI"/>
          <w:color w:val="000000" w:themeColor="text1"/>
          <w:kern w:val="0"/>
          <w:sz w:val="20"/>
          <w:szCs w:val="20"/>
        </w:rPr>
        <w:t>24 hodin denně. Včetně voštinového chladiče.</w:t>
      </w:r>
      <w:r>
        <w:rPr>
          <w:rFonts w:ascii="Segoe UI" w:hAnsi="Segoe UI" w:cs="Segoe UI"/>
          <w:color w:val="000000" w:themeColor="text1"/>
          <w:kern w:val="0"/>
          <w:sz w:val="20"/>
          <w:szCs w:val="20"/>
        </w:rPr>
        <w:t xml:space="preserve">  </w:t>
      </w:r>
    </w:p>
    <w:p w14:paraId="76752015" w14:textId="7E23A4A4" w:rsidR="003C434A" w:rsidRPr="003C434A" w:rsidRDefault="003C434A" w:rsidP="003C434A">
      <w:pPr>
        <w:pStyle w:val="Text"/>
        <w:rPr>
          <w:rFonts w:ascii="Segoe UI" w:hAnsi="Segoe UI" w:cs="Segoe UI"/>
          <w:b/>
          <w:bCs/>
          <w:sz w:val="24"/>
          <w:szCs w:val="24"/>
          <w:u w:val="single"/>
        </w:rPr>
      </w:pPr>
      <w:r w:rsidRPr="003C434A">
        <w:rPr>
          <w:rFonts w:ascii="Segoe UI" w:hAnsi="Segoe UI" w:cs="Segoe UI"/>
          <w:b/>
          <w:bCs/>
          <w:sz w:val="24"/>
          <w:szCs w:val="24"/>
          <w:u w:val="single"/>
        </w:rPr>
        <w:t>Technické parametry</w:t>
      </w:r>
    </w:p>
    <w:p w14:paraId="5863D768" w14:textId="14644ED6" w:rsidR="003C434A" w:rsidRPr="003C434A" w:rsidRDefault="003C434A" w:rsidP="003C434A">
      <w:pPr>
        <w:pStyle w:val="Text"/>
        <w:numPr>
          <w:ilvl w:val="0"/>
          <w:numId w:val="5"/>
        </w:numPr>
        <w:rPr>
          <w:rFonts w:ascii="Segoe UI" w:hAnsi="Segoe UI" w:cs="Segoe UI"/>
          <w:sz w:val="20"/>
          <w:szCs w:val="20"/>
        </w:rPr>
      </w:pPr>
      <w:r>
        <w:rPr>
          <w:rFonts w:ascii="Segoe UI" w:hAnsi="Segoe UI" w:cs="Segoe UI"/>
          <w:sz w:val="20"/>
          <w:szCs w:val="20"/>
        </w:rPr>
        <w:t>M</w:t>
      </w:r>
      <w:r w:rsidRPr="003C434A">
        <w:rPr>
          <w:rFonts w:ascii="Segoe UI" w:hAnsi="Segoe UI" w:cs="Segoe UI"/>
          <w:sz w:val="20"/>
          <w:szCs w:val="20"/>
        </w:rPr>
        <w:t>otor specifikace IE3 - třída krytí IP55</w:t>
      </w:r>
    </w:p>
    <w:p w14:paraId="094B95F0" w14:textId="77777777" w:rsidR="003C434A" w:rsidRPr="003C434A" w:rsidRDefault="003C434A" w:rsidP="003C434A">
      <w:pPr>
        <w:pStyle w:val="Text"/>
        <w:numPr>
          <w:ilvl w:val="0"/>
          <w:numId w:val="5"/>
        </w:numPr>
        <w:rPr>
          <w:rFonts w:ascii="Segoe UI" w:hAnsi="Segoe UI" w:cs="Segoe UI"/>
          <w:sz w:val="20"/>
          <w:szCs w:val="20"/>
        </w:rPr>
      </w:pPr>
      <w:r w:rsidRPr="003C434A">
        <w:rPr>
          <w:rFonts w:ascii="Segoe UI" w:hAnsi="Segoe UI" w:cs="Segoe UI"/>
          <w:sz w:val="20"/>
          <w:szCs w:val="20"/>
        </w:rPr>
        <w:t>bezztrátový přímý pohon 1:1</w:t>
      </w:r>
    </w:p>
    <w:p w14:paraId="33C3D3E8" w14:textId="77777777" w:rsidR="003C434A" w:rsidRPr="003C434A" w:rsidRDefault="003C434A" w:rsidP="003C434A">
      <w:pPr>
        <w:pStyle w:val="Text"/>
        <w:numPr>
          <w:ilvl w:val="0"/>
          <w:numId w:val="5"/>
        </w:numPr>
        <w:rPr>
          <w:rFonts w:ascii="Segoe UI" w:hAnsi="Segoe UI" w:cs="Segoe UI"/>
          <w:sz w:val="20"/>
          <w:szCs w:val="20"/>
        </w:rPr>
      </w:pPr>
      <w:r w:rsidRPr="003C434A">
        <w:rPr>
          <w:rFonts w:ascii="Segoe UI" w:hAnsi="Segoe UI" w:cs="Segoe UI"/>
          <w:sz w:val="20"/>
          <w:szCs w:val="20"/>
        </w:rPr>
        <w:t>šroubový blok PS 26 AT</w:t>
      </w:r>
    </w:p>
    <w:p w14:paraId="7AA53C33" w14:textId="77777777" w:rsidR="003C434A" w:rsidRPr="003C434A" w:rsidRDefault="003C434A" w:rsidP="003C434A">
      <w:pPr>
        <w:pStyle w:val="Text"/>
        <w:numPr>
          <w:ilvl w:val="0"/>
          <w:numId w:val="5"/>
        </w:numPr>
        <w:rPr>
          <w:rFonts w:ascii="Segoe UI" w:hAnsi="Segoe UI" w:cs="Segoe UI"/>
          <w:sz w:val="20"/>
          <w:szCs w:val="20"/>
        </w:rPr>
      </w:pPr>
      <w:r w:rsidRPr="003C434A">
        <w:rPr>
          <w:rFonts w:ascii="Segoe UI" w:hAnsi="Segoe UI" w:cs="Segoe UI"/>
          <w:sz w:val="20"/>
          <w:szCs w:val="20"/>
        </w:rPr>
        <w:t>příkon elektromotoru 7,5 kW – 400 V – 50Hz</w:t>
      </w:r>
    </w:p>
    <w:p w14:paraId="30037753" w14:textId="77777777" w:rsidR="003C434A" w:rsidRPr="003C434A" w:rsidRDefault="003C434A" w:rsidP="003C434A">
      <w:pPr>
        <w:pStyle w:val="Text"/>
        <w:numPr>
          <w:ilvl w:val="0"/>
          <w:numId w:val="5"/>
        </w:numPr>
        <w:rPr>
          <w:rFonts w:ascii="Segoe UI" w:hAnsi="Segoe UI" w:cs="Segoe UI"/>
          <w:sz w:val="20"/>
          <w:szCs w:val="20"/>
        </w:rPr>
      </w:pPr>
      <w:r w:rsidRPr="003C434A">
        <w:rPr>
          <w:rFonts w:ascii="Segoe UI" w:hAnsi="Segoe UI" w:cs="Segoe UI"/>
          <w:sz w:val="20"/>
          <w:szCs w:val="20"/>
        </w:rPr>
        <w:t>řídící jednotka LOGIN LCD - sledování a zobrazování všech aktivních funkcí kompresoru - teplota oleje, kontrola sledu fází, status kompresoru, funkce větráku, intervaly údržby a hlášení poruch, stav a funkce sušičky, umožňuje funkci řízení - až 4 kompresory (pomocí modulu pro komunikaci – není standardní vybavení)</w:t>
      </w:r>
    </w:p>
    <w:p w14:paraId="702BFDEE" w14:textId="6EF0E7EA" w:rsidR="003C434A" w:rsidRPr="003C434A" w:rsidRDefault="003C434A" w:rsidP="003C434A">
      <w:pPr>
        <w:pStyle w:val="Text"/>
        <w:numPr>
          <w:ilvl w:val="0"/>
          <w:numId w:val="5"/>
        </w:numPr>
        <w:rPr>
          <w:rFonts w:ascii="Segoe UI" w:hAnsi="Segoe UI" w:cs="Segoe UI"/>
          <w:sz w:val="20"/>
          <w:szCs w:val="20"/>
        </w:rPr>
      </w:pPr>
      <w:r w:rsidRPr="003C434A">
        <w:rPr>
          <w:rFonts w:ascii="Segoe UI" w:hAnsi="Segoe UI" w:cs="Segoe UI"/>
          <w:sz w:val="20"/>
          <w:szCs w:val="20"/>
        </w:rPr>
        <w:t xml:space="preserve">integrovaná kondenzační sušička +3°C – s časovým </w:t>
      </w:r>
      <w:proofErr w:type="spellStart"/>
      <w:r w:rsidRPr="003C434A">
        <w:rPr>
          <w:rFonts w:ascii="Segoe UI" w:hAnsi="Segoe UI" w:cs="Segoe UI"/>
          <w:sz w:val="20"/>
          <w:szCs w:val="20"/>
        </w:rPr>
        <w:t>odvaděčem</w:t>
      </w:r>
      <w:proofErr w:type="spellEnd"/>
      <w:r w:rsidRPr="003C434A">
        <w:rPr>
          <w:rFonts w:ascii="Segoe UI" w:hAnsi="Segoe UI" w:cs="Segoe UI"/>
          <w:sz w:val="20"/>
          <w:szCs w:val="20"/>
        </w:rPr>
        <w:t xml:space="preserve"> kondenzátu a předfiltrem a mikrofiltrem –splňuje třídy čistoty (ISO 8573.1) - pevné nečistoty 2 - voda 4 – olejové nečistoty 2</w:t>
      </w:r>
    </w:p>
    <w:p w14:paraId="62B97DB5" w14:textId="77777777" w:rsidR="003C434A" w:rsidRPr="003C434A" w:rsidRDefault="003C434A" w:rsidP="003C434A">
      <w:pPr>
        <w:pStyle w:val="Text"/>
        <w:numPr>
          <w:ilvl w:val="0"/>
          <w:numId w:val="5"/>
        </w:numPr>
        <w:rPr>
          <w:rFonts w:ascii="Segoe UI" w:hAnsi="Segoe UI" w:cs="Segoe UI"/>
          <w:sz w:val="20"/>
          <w:szCs w:val="20"/>
        </w:rPr>
      </w:pPr>
      <w:r w:rsidRPr="003C434A">
        <w:rPr>
          <w:rFonts w:ascii="Segoe UI" w:hAnsi="Segoe UI" w:cs="Segoe UI"/>
          <w:sz w:val="20"/>
          <w:szCs w:val="20"/>
        </w:rPr>
        <w:t>pracovní tlak kompresoru - 9 bar - max. tlak 10 bar</w:t>
      </w:r>
    </w:p>
    <w:p w14:paraId="0118787A" w14:textId="77777777" w:rsidR="003C434A" w:rsidRPr="003C434A" w:rsidRDefault="003C434A" w:rsidP="003C434A">
      <w:pPr>
        <w:pStyle w:val="Text"/>
        <w:numPr>
          <w:ilvl w:val="0"/>
          <w:numId w:val="5"/>
        </w:numPr>
        <w:rPr>
          <w:rFonts w:ascii="Segoe UI" w:hAnsi="Segoe UI" w:cs="Segoe UI"/>
          <w:sz w:val="20"/>
          <w:szCs w:val="20"/>
        </w:rPr>
      </w:pPr>
      <w:r w:rsidRPr="003C434A">
        <w:rPr>
          <w:rFonts w:ascii="Segoe UI" w:hAnsi="Segoe UI" w:cs="Segoe UI"/>
          <w:sz w:val="20"/>
          <w:szCs w:val="20"/>
        </w:rPr>
        <w:t>výkonnost kompresoru 1050 l/min (63 m3/hod)</w:t>
      </w:r>
    </w:p>
    <w:p w14:paraId="22D28D21" w14:textId="77777777" w:rsidR="003C434A" w:rsidRPr="003C434A" w:rsidRDefault="003C434A" w:rsidP="003C434A">
      <w:pPr>
        <w:pStyle w:val="Text"/>
        <w:numPr>
          <w:ilvl w:val="0"/>
          <w:numId w:val="5"/>
        </w:numPr>
        <w:rPr>
          <w:rFonts w:ascii="Segoe UI" w:hAnsi="Segoe UI" w:cs="Segoe UI"/>
          <w:sz w:val="20"/>
          <w:szCs w:val="20"/>
        </w:rPr>
      </w:pPr>
      <w:r w:rsidRPr="003C434A">
        <w:rPr>
          <w:rFonts w:ascii="Segoe UI" w:hAnsi="Segoe UI" w:cs="Segoe UI"/>
          <w:sz w:val="20"/>
          <w:szCs w:val="20"/>
        </w:rPr>
        <w:t>vzdušník lakovaný 270 l – 11 bar – vybaveno armaturami pro připojení a dokumentací potřebných pro provoz TN</w:t>
      </w:r>
    </w:p>
    <w:p w14:paraId="027CF64C" w14:textId="77777777" w:rsidR="003C434A" w:rsidRPr="003C434A" w:rsidRDefault="003C434A" w:rsidP="003C434A">
      <w:pPr>
        <w:pStyle w:val="Text"/>
        <w:numPr>
          <w:ilvl w:val="0"/>
          <w:numId w:val="5"/>
        </w:numPr>
        <w:rPr>
          <w:rFonts w:ascii="Segoe UI" w:hAnsi="Segoe UI" w:cs="Segoe UI"/>
          <w:sz w:val="20"/>
          <w:szCs w:val="20"/>
        </w:rPr>
      </w:pPr>
      <w:r w:rsidRPr="003C434A">
        <w:rPr>
          <w:rFonts w:ascii="Segoe UI" w:hAnsi="Segoe UI" w:cs="Segoe UI"/>
          <w:sz w:val="20"/>
          <w:szCs w:val="20"/>
        </w:rPr>
        <w:t xml:space="preserve">výstup G 1/2"i KK  </w:t>
      </w:r>
    </w:p>
    <w:p w14:paraId="0F016F48" w14:textId="5EBA791D" w:rsidR="003C434A" w:rsidRPr="003C434A" w:rsidRDefault="003C434A" w:rsidP="003C434A">
      <w:pPr>
        <w:pStyle w:val="Text"/>
        <w:numPr>
          <w:ilvl w:val="0"/>
          <w:numId w:val="5"/>
        </w:numPr>
        <w:rPr>
          <w:rFonts w:ascii="Segoe UI" w:hAnsi="Segoe UI" w:cs="Segoe UI"/>
          <w:sz w:val="20"/>
          <w:szCs w:val="20"/>
        </w:rPr>
      </w:pPr>
      <w:r w:rsidRPr="003C434A">
        <w:rPr>
          <w:rFonts w:ascii="Segoe UI" w:hAnsi="Segoe UI" w:cs="Segoe UI"/>
          <w:sz w:val="20"/>
          <w:szCs w:val="20"/>
        </w:rPr>
        <w:t xml:space="preserve">hlučnost </w:t>
      </w:r>
      <w:r>
        <w:rPr>
          <w:rFonts w:ascii="Segoe UI" w:hAnsi="Segoe UI" w:cs="Segoe UI"/>
          <w:sz w:val="20"/>
          <w:szCs w:val="20"/>
        </w:rPr>
        <w:t>max.</w:t>
      </w:r>
      <w:r w:rsidRPr="003C434A">
        <w:rPr>
          <w:rFonts w:ascii="Segoe UI" w:hAnsi="Segoe UI" w:cs="Segoe UI"/>
          <w:sz w:val="20"/>
          <w:szCs w:val="20"/>
        </w:rPr>
        <w:t xml:space="preserve"> 62 dB (A)</w:t>
      </w:r>
    </w:p>
    <w:p w14:paraId="4516D8B0" w14:textId="3DA0FEE4" w:rsidR="003C434A" w:rsidRPr="003C434A" w:rsidRDefault="003C434A" w:rsidP="003C434A">
      <w:pPr>
        <w:pStyle w:val="Text"/>
        <w:numPr>
          <w:ilvl w:val="0"/>
          <w:numId w:val="5"/>
        </w:numPr>
        <w:rPr>
          <w:rFonts w:ascii="Segoe UI" w:hAnsi="Segoe UI" w:cs="Segoe UI"/>
          <w:sz w:val="20"/>
          <w:szCs w:val="20"/>
        </w:rPr>
      </w:pPr>
      <w:r w:rsidRPr="003C434A">
        <w:rPr>
          <w:rFonts w:ascii="Segoe UI" w:hAnsi="Segoe UI" w:cs="Segoe UI"/>
          <w:sz w:val="20"/>
          <w:szCs w:val="20"/>
        </w:rPr>
        <w:t xml:space="preserve">kompaktní rozměry </w:t>
      </w:r>
      <w:r>
        <w:rPr>
          <w:rFonts w:ascii="Segoe UI" w:hAnsi="Segoe UI" w:cs="Segoe UI"/>
          <w:sz w:val="20"/>
          <w:szCs w:val="20"/>
        </w:rPr>
        <w:t xml:space="preserve">cca </w:t>
      </w:r>
      <w:r w:rsidRPr="003C434A">
        <w:rPr>
          <w:rFonts w:ascii="Segoe UI" w:hAnsi="Segoe UI" w:cs="Segoe UI"/>
          <w:sz w:val="20"/>
          <w:szCs w:val="20"/>
        </w:rPr>
        <w:t>1570 x 710 x 1440mm</w:t>
      </w:r>
    </w:p>
    <w:p w14:paraId="744E51D8" w14:textId="23AD5DDD" w:rsidR="008E21F7" w:rsidRPr="003C434A" w:rsidRDefault="003C434A" w:rsidP="003C434A">
      <w:pPr>
        <w:pStyle w:val="Text"/>
        <w:numPr>
          <w:ilvl w:val="0"/>
          <w:numId w:val="5"/>
        </w:numPr>
        <w:rPr>
          <w:rFonts w:ascii="Segoe UI" w:hAnsi="Segoe UI" w:cs="Segoe UI"/>
          <w:sz w:val="20"/>
          <w:szCs w:val="20"/>
        </w:rPr>
      </w:pPr>
      <w:r w:rsidRPr="003C434A">
        <w:rPr>
          <w:rFonts w:ascii="Segoe UI" w:hAnsi="Segoe UI" w:cs="Segoe UI"/>
          <w:sz w:val="20"/>
          <w:szCs w:val="20"/>
        </w:rPr>
        <w:t xml:space="preserve">hmotnost včetně integrované sušičky </w:t>
      </w:r>
      <w:r>
        <w:rPr>
          <w:rFonts w:ascii="Segoe UI" w:hAnsi="Segoe UI" w:cs="Segoe UI"/>
          <w:sz w:val="20"/>
          <w:szCs w:val="20"/>
        </w:rPr>
        <w:t>–</w:t>
      </w:r>
      <w:r w:rsidRPr="003C434A">
        <w:rPr>
          <w:rFonts w:ascii="Segoe UI" w:hAnsi="Segoe UI" w:cs="Segoe UI"/>
          <w:sz w:val="20"/>
          <w:szCs w:val="20"/>
        </w:rPr>
        <w:t xml:space="preserve"> </w:t>
      </w:r>
      <w:r>
        <w:rPr>
          <w:rFonts w:ascii="Segoe UI" w:hAnsi="Segoe UI" w:cs="Segoe UI"/>
          <w:sz w:val="20"/>
          <w:szCs w:val="20"/>
        </w:rPr>
        <w:t xml:space="preserve">cca </w:t>
      </w:r>
      <w:r w:rsidRPr="003C434A">
        <w:rPr>
          <w:rFonts w:ascii="Segoe UI" w:hAnsi="Segoe UI" w:cs="Segoe UI"/>
          <w:sz w:val="20"/>
          <w:szCs w:val="20"/>
        </w:rPr>
        <w:t>300 kg</w:t>
      </w:r>
    </w:p>
    <w:p w14:paraId="6C28FA4E" w14:textId="77777777" w:rsidR="00FF708F" w:rsidRDefault="00FF708F" w:rsidP="005E5FFB">
      <w:pPr>
        <w:pStyle w:val="Text"/>
        <w:ind w:left="240"/>
        <w:rPr>
          <w:rFonts w:ascii="Segoe UI" w:hAnsi="Segoe UI" w:cs="Segoe UI"/>
          <w:sz w:val="20"/>
          <w:szCs w:val="20"/>
        </w:rPr>
      </w:pPr>
    </w:p>
    <w:p w14:paraId="4CAEEE77" w14:textId="77777777" w:rsidR="005E5FFB" w:rsidRDefault="005E5FFB" w:rsidP="005E5FFB">
      <w:pPr>
        <w:pStyle w:val="Text"/>
        <w:ind w:left="240"/>
        <w:rPr>
          <w:rFonts w:ascii="Segoe UI" w:hAnsi="Segoe UI" w:cs="Segoe UI"/>
          <w:sz w:val="20"/>
          <w:szCs w:val="20"/>
        </w:rPr>
      </w:pPr>
    </w:p>
    <w:p w14:paraId="76B2E667" w14:textId="6B2660F3" w:rsidR="005E5FFB" w:rsidRPr="003C434A" w:rsidRDefault="005E5FFB" w:rsidP="005E5FFB">
      <w:pPr>
        <w:pStyle w:val="Text"/>
        <w:rPr>
          <w:rFonts w:ascii="Segoe UI" w:hAnsi="Segoe UI" w:cs="Segoe UI"/>
          <w:b/>
          <w:bCs/>
          <w:sz w:val="24"/>
          <w:szCs w:val="24"/>
          <w:u w:val="single"/>
        </w:rPr>
      </w:pPr>
      <w:r w:rsidRPr="003C434A">
        <w:rPr>
          <w:rFonts w:ascii="Segoe UI" w:hAnsi="Segoe UI" w:cs="Segoe UI"/>
          <w:b/>
          <w:bCs/>
          <w:sz w:val="24"/>
          <w:szCs w:val="24"/>
          <w:u w:val="single"/>
        </w:rPr>
        <w:t>T</w:t>
      </w:r>
      <w:r>
        <w:rPr>
          <w:rFonts w:ascii="Segoe UI" w:hAnsi="Segoe UI" w:cs="Segoe UI"/>
          <w:b/>
          <w:bCs/>
          <w:sz w:val="24"/>
          <w:szCs w:val="24"/>
          <w:u w:val="single"/>
        </w:rPr>
        <w:t>řída čistoty pro potřeby výroby</w:t>
      </w:r>
    </w:p>
    <w:p w14:paraId="6E8EC89B" w14:textId="5554093B" w:rsidR="005E5FFB" w:rsidRPr="005E5FFB" w:rsidRDefault="005E5FFB" w:rsidP="005E5FFB">
      <w:pPr>
        <w:pStyle w:val="Text"/>
        <w:numPr>
          <w:ilvl w:val="0"/>
          <w:numId w:val="5"/>
        </w:numPr>
        <w:rPr>
          <w:rFonts w:ascii="Segoe UI" w:hAnsi="Segoe UI" w:cs="Segoe UI"/>
          <w:b/>
          <w:bCs/>
          <w:sz w:val="20"/>
          <w:szCs w:val="20"/>
        </w:rPr>
      </w:pPr>
      <w:r>
        <w:rPr>
          <w:rFonts w:ascii="Segoe UI" w:hAnsi="Segoe UI" w:cs="Segoe UI"/>
          <w:sz w:val="20"/>
          <w:szCs w:val="20"/>
        </w:rPr>
        <w:t xml:space="preserve">Mechanické nečistoty: </w:t>
      </w:r>
      <w:r>
        <w:rPr>
          <w:rFonts w:ascii="Segoe UI" w:hAnsi="Segoe UI" w:cs="Segoe UI"/>
          <w:sz w:val="20"/>
          <w:szCs w:val="20"/>
        </w:rPr>
        <w:tab/>
      </w:r>
      <w:r w:rsidRPr="005E5FFB">
        <w:rPr>
          <w:rFonts w:ascii="Segoe UI" w:hAnsi="Segoe UI" w:cs="Segoe UI"/>
          <w:b/>
          <w:bCs/>
          <w:sz w:val="20"/>
          <w:szCs w:val="20"/>
        </w:rPr>
        <w:t>třída 1</w:t>
      </w:r>
    </w:p>
    <w:p w14:paraId="7179C461" w14:textId="5F2E7D76" w:rsidR="005E5FFB" w:rsidRDefault="005E5FFB" w:rsidP="005E5FFB">
      <w:pPr>
        <w:pStyle w:val="Text"/>
        <w:numPr>
          <w:ilvl w:val="1"/>
          <w:numId w:val="5"/>
        </w:numPr>
        <w:rPr>
          <w:rFonts w:ascii="Segoe UI" w:hAnsi="Segoe UI" w:cs="Segoe UI"/>
          <w:sz w:val="20"/>
          <w:szCs w:val="20"/>
        </w:rPr>
      </w:pPr>
      <w:r>
        <w:rPr>
          <w:rFonts w:ascii="Segoe UI" w:hAnsi="Segoe UI" w:cs="Segoe UI"/>
          <w:sz w:val="20"/>
          <w:szCs w:val="20"/>
        </w:rPr>
        <w:t>ve</w:t>
      </w:r>
      <w:r w:rsidRPr="005E5FFB">
        <w:rPr>
          <w:rFonts w:ascii="Segoe UI" w:hAnsi="Segoe UI" w:cs="Segoe UI"/>
          <w:sz w:val="20"/>
          <w:szCs w:val="20"/>
        </w:rPr>
        <w:t xml:space="preserve"> velikost v µm max.</w:t>
      </w:r>
      <w:r>
        <w:rPr>
          <w:rFonts w:ascii="Segoe UI" w:hAnsi="Segoe UI" w:cs="Segoe UI"/>
          <w:sz w:val="20"/>
          <w:szCs w:val="20"/>
        </w:rPr>
        <w:t xml:space="preserve"> </w:t>
      </w:r>
      <w:r>
        <w:rPr>
          <w:rFonts w:ascii="Segoe UI" w:hAnsi="Segoe UI" w:cs="Segoe UI"/>
          <w:sz w:val="20"/>
          <w:szCs w:val="20"/>
        </w:rPr>
        <w:tab/>
        <w:t>3</w:t>
      </w:r>
    </w:p>
    <w:p w14:paraId="21080D8A" w14:textId="30559B2B" w:rsidR="005E5FFB" w:rsidRDefault="005E5FFB" w:rsidP="005E5FFB">
      <w:pPr>
        <w:pStyle w:val="Text"/>
        <w:numPr>
          <w:ilvl w:val="1"/>
          <w:numId w:val="5"/>
        </w:numPr>
        <w:rPr>
          <w:rFonts w:ascii="Segoe UI" w:hAnsi="Segoe UI" w:cs="Segoe UI"/>
          <w:sz w:val="20"/>
          <w:szCs w:val="20"/>
        </w:rPr>
      </w:pPr>
      <w:r>
        <w:rPr>
          <w:rFonts w:ascii="Segoe UI" w:hAnsi="Segoe UI" w:cs="Segoe UI"/>
          <w:sz w:val="20"/>
          <w:szCs w:val="20"/>
        </w:rPr>
        <w:t>Velikost mg/m3</w:t>
      </w:r>
      <w:r>
        <w:rPr>
          <w:rFonts w:ascii="Segoe UI" w:hAnsi="Segoe UI" w:cs="Segoe UI"/>
          <w:sz w:val="20"/>
          <w:szCs w:val="20"/>
        </w:rPr>
        <w:tab/>
      </w:r>
      <w:r>
        <w:rPr>
          <w:rFonts w:ascii="Segoe UI" w:hAnsi="Segoe UI" w:cs="Segoe UI"/>
          <w:sz w:val="20"/>
          <w:szCs w:val="20"/>
        </w:rPr>
        <w:tab/>
        <w:t>1</w:t>
      </w:r>
    </w:p>
    <w:p w14:paraId="6CA4860E" w14:textId="69ABC782" w:rsidR="005E5FFB" w:rsidRDefault="005E5FFB" w:rsidP="005E5FFB">
      <w:pPr>
        <w:pStyle w:val="Text"/>
        <w:numPr>
          <w:ilvl w:val="0"/>
          <w:numId w:val="5"/>
        </w:numPr>
        <w:rPr>
          <w:rFonts w:ascii="Segoe UI" w:hAnsi="Segoe UI" w:cs="Segoe UI"/>
          <w:sz w:val="20"/>
          <w:szCs w:val="20"/>
        </w:rPr>
      </w:pPr>
      <w:r>
        <w:rPr>
          <w:rFonts w:ascii="Segoe UI" w:hAnsi="Segoe UI" w:cs="Segoe UI"/>
          <w:sz w:val="20"/>
          <w:szCs w:val="20"/>
        </w:rPr>
        <w:t xml:space="preserve">Kondenzát </w:t>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sidRPr="005E5FFB">
        <w:rPr>
          <w:rFonts w:ascii="Segoe UI" w:hAnsi="Segoe UI" w:cs="Segoe UI"/>
          <w:b/>
          <w:bCs/>
          <w:sz w:val="20"/>
          <w:szCs w:val="20"/>
        </w:rPr>
        <w:t>třída 4</w:t>
      </w:r>
    </w:p>
    <w:p w14:paraId="5514F1BD" w14:textId="3EB3F569" w:rsidR="005E5FFB" w:rsidRDefault="005E5FFB" w:rsidP="005E5FFB">
      <w:pPr>
        <w:pStyle w:val="Text"/>
        <w:numPr>
          <w:ilvl w:val="1"/>
          <w:numId w:val="5"/>
        </w:numPr>
        <w:rPr>
          <w:rFonts w:ascii="Segoe UI" w:hAnsi="Segoe UI" w:cs="Segoe UI"/>
          <w:sz w:val="20"/>
          <w:szCs w:val="20"/>
        </w:rPr>
      </w:pPr>
      <w:r>
        <w:rPr>
          <w:rFonts w:ascii="Segoe UI" w:hAnsi="Segoe UI" w:cs="Segoe UI"/>
          <w:sz w:val="20"/>
          <w:szCs w:val="20"/>
        </w:rPr>
        <w:t>Tlakový rosný bod °c</w:t>
      </w:r>
      <w:r>
        <w:rPr>
          <w:rFonts w:ascii="Segoe UI" w:hAnsi="Segoe UI" w:cs="Segoe UI"/>
          <w:sz w:val="20"/>
          <w:szCs w:val="20"/>
        </w:rPr>
        <w:tab/>
        <w:t>+3</w:t>
      </w:r>
    </w:p>
    <w:p w14:paraId="163523D5" w14:textId="45A71787" w:rsidR="005E5FFB" w:rsidRDefault="005E5FFB" w:rsidP="005E5FFB">
      <w:pPr>
        <w:pStyle w:val="Text"/>
        <w:numPr>
          <w:ilvl w:val="1"/>
          <w:numId w:val="5"/>
        </w:numPr>
        <w:rPr>
          <w:rFonts w:ascii="Segoe UI" w:hAnsi="Segoe UI" w:cs="Segoe UI"/>
          <w:sz w:val="20"/>
          <w:szCs w:val="20"/>
        </w:rPr>
      </w:pPr>
      <w:r>
        <w:rPr>
          <w:rFonts w:ascii="Segoe UI" w:hAnsi="Segoe UI" w:cs="Segoe UI"/>
          <w:sz w:val="20"/>
          <w:szCs w:val="20"/>
        </w:rPr>
        <w:t>Obsah vody g/m3</w:t>
      </w:r>
      <w:r>
        <w:rPr>
          <w:rFonts w:ascii="Segoe UI" w:hAnsi="Segoe UI" w:cs="Segoe UI"/>
          <w:sz w:val="20"/>
          <w:szCs w:val="20"/>
        </w:rPr>
        <w:tab/>
      </w:r>
      <w:r>
        <w:rPr>
          <w:rFonts w:ascii="Segoe UI" w:hAnsi="Segoe UI" w:cs="Segoe UI"/>
          <w:sz w:val="20"/>
          <w:szCs w:val="20"/>
        </w:rPr>
        <w:tab/>
        <w:t>6</w:t>
      </w:r>
    </w:p>
    <w:p w14:paraId="162E6D91" w14:textId="3CA8090F" w:rsidR="005E5FFB" w:rsidRDefault="005E5FFB" w:rsidP="005E5FFB">
      <w:pPr>
        <w:pStyle w:val="Text"/>
        <w:numPr>
          <w:ilvl w:val="0"/>
          <w:numId w:val="5"/>
        </w:numPr>
        <w:rPr>
          <w:rFonts w:ascii="Segoe UI" w:hAnsi="Segoe UI" w:cs="Segoe UI"/>
          <w:sz w:val="20"/>
          <w:szCs w:val="20"/>
        </w:rPr>
      </w:pPr>
      <w:r>
        <w:rPr>
          <w:rFonts w:ascii="Segoe UI" w:hAnsi="Segoe UI" w:cs="Segoe UI"/>
          <w:sz w:val="20"/>
          <w:szCs w:val="20"/>
        </w:rPr>
        <w:t xml:space="preserve">Olej </w:t>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sidRPr="005E5FFB">
        <w:rPr>
          <w:rFonts w:ascii="Segoe UI" w:hAnsi="Segoe UI" w:cs="Segoe UI"/>
          <w:b/>
          <w:bCs/>
          <w:sz w:val="20"/>
          <w:szCs w:val="20"/>
        </w:rPr>
        <w:t>třída 1</w:t>
      </w:r>
    </w:p>
    <w:p w14:paraId="0B2C9C5B" w14:textId="24CEE5E0" w:rsidR="005E5FFB" w:rsidRDefault="005E5FFB" w:rsidP="005E5FFB">
      <w:pPr>
        <w:pStyle w:val="Text"/>
        <w:numPr>
          <w:ilvl w:val="1"/>
          <w:numId w:val="5"/>
        </w:numPr>
        <w:rPr>
          <w:rFonts w:ascii="Segoe UI" w:hAnsi="Segoe UI" w:cs="Segoe UI"/>
          <w:sz w:val="20"/>
          <w:szCs w:val="20"/>
        </w:rPr>
      </w:pPr>
      <w:r>
        <w:rPr>
          <w:rFonts w:ascii="Segoe UI" w:hAnsi="Segoe UI" w:cs="Segoe UI"/>
          <w:sz w:val="20"/>
          <w:szCs w:val="20"/>
        </w:rPr>
        <w:t>Zbytkový olej mg/m3</w:t>
      </w:r>
      <w:r>
        <w:rPr>
          <w:rFonts w:ascii="Segoe UI" w:hAnsi="Segoe UI" w:cs="Segoe UI"/>
          <w:sz w:val="20"/>
          <w:szCs w:val="20"/>
        </w:rPr>
        <w:tab/>
        <w:t>0,1</w:t>
      </w:r>
    </w:p>
    <w:p w14:paraId="5F2A6F97" w14:textId="77777777" w:rsidR="00F9396D" w:rsidRDefault="00F9396D" w:rsidP="00F9396D">
      <w:pPr>
        <w:pStyle w:val="Text"/>
        <w:ind w:left="240"/>
        <w:rPr>
          <w:rFonts w:ascii="Segoe UI" w:hAnsi="Segoe UI" w:cs="Segoe UI"/>
          <w:sz w:val="20"/>
          <w:szCs w:val="20"/>
        </w:rPr>
      </w:pPr>
    </w:p>
    <w:p w14:paraId="1A596118" w14:textId="77777777" w:rsidR="00F9396D" w:rsidRDefault="00F9396D" w:rsidP="00F9396D">
      <w:pPr>
        <w:pStyle w:val="Text"/>
        <w:ind w:left="240"/>
        <w:rPr>
          <w:rFonts w:ascii="Segoe UI" w:hAnsi="Segoe UI" w:cs="Segoe UI"/>
          <w:sz w:val="20"/>
          <w:szCs w:val="20"/>
        </w:rPr>
      </w:pPr>
    </w:p>
    <w:p w14:paraId="0380629B" w14:textId="3089F86B" w:rsidR="00D134EF" w:rsidRPr="003C434A" w:rsidRDefault="00D134EF" w:rsidP="00D134EF">
      <w:pPr>
        <w:pStyle w:val="Text"/>
        <w:rPr>
          <w:rFonts w:ascii="Segoe UI" w:hAnsi="Segoe UI" w:cs="Segoe UI"/>
          <w:b/>
          <w:bCs/>
          <w:sz w:val="24"/>
          <w:szCs w:val="24"/>
          <w:u w:val="single"/>
        </w:rPr>
      </w:pPr>
      <w:r>
        <w:rPr>
          <w:rFonts w:ascii="Segoe UI" w:hAnsi="Segoe UI" w:cs="Segoe UI"/>
          <w:b/>
          <w:bCs/>
          <w:sz w:val="24"/>
          <w:szCs w:val="24"/>
          <w:u w:val="single"/>
        </w:rPr>
        <w:t>Souč</w:t>
      </w:r>
      <w:r w:rsidR="00C377AE">
        <w:rPr>
          <w:rFonts w:ascii="Segoe UI" w:hAnsi="Segoe UI" w:cs="Segoe UI"/>
          <w:b/>
          <w:bCs/>
          <w:sz w:val="24"/>
          <w:szCs w:val="24"/>
          <w:u w:val="single"/>
        </w:rPr>
        <w:t>á</w:t>
      </w:r>
      <w:r>
        <w:rPr>
          <w:rFonts w:ascii="Segoe UI" w:hAnsi="Segoe UI" w:cs="Segoe UI"/>
          <w:b/>
          <w:bCs/>
          <w:sz w:val="24"/>
          <w:szCs w:val="24"/>
          <w:u w:val="single"/>
        </w:rPr>
        <w:t>stí dodávk</w:t>
      </w:r>
      <w:r w:rsidR="00C377AE">
        <w:rPr>
          <w:rFonts w:ascii="Segoe UI" w:hAnsi="Segoe UI" w:cs="Segoe UI"/>
          <w:b/>
          <w:bCs/>
          <w:sz w:val="24"/>
          <w:szCs w:val="24"/>
          <w:u w:val="single"/>
        </w:rPr>
        <w:t xml:space="preserve">y </w:t>
      </w:r>
      <w:r>
        <w:rPr>
          <w:rFonts w:ascii="Segoe UI" w:hAnsi="Segoe UI" w:cs="Segoe UI"/>
          <w:b/>
          <w:bCs/>
          <w:sz w:val="24"/>
          <w:szCs w:val="24"/>
          <w:u w:val="single"/>
        </w:rPr>
        <w:t>kompresoru jsou:</w:t>
      </w:r>
    </w:p>
    <w:p w14:paraId="6A08F2B1" w14:textId="77777777" w:rsidR="00F9396D" w:rsidRDefault="00F9396D" w:rsidP="00F9396D">
      <w:pPr>
        <w:pStyle w:val="Text"/>
        <w:ind w:left="240"/>
        <w:rPr>
          <w:rFonts w:ascii="Segoe UI" w:hAnsi="Segoe UI" w:cs="Segoe UI"/>
          <w:sz w:val="20"/>
          <w:szCs w:val="20"/>
        </w:rPr>
      </w:pPr>
    </w:p>
    <w:p w14:paraId="3DF36ED9" w14:textId="49BCC772" w:rsidR="00F9396D" w:rsidRDefault="00D134EF" w:rsidP="00D134EF">
      <w:pPr>
        <w:pStyle w:val="Text"/>
        <w:numPr>
          <w:ilvl w:val="0"/>
          <w:numId w:val="5"/>
        </w:numPr>
        <w:rPr>
          <w:rFonts w:ascii="Segoe UI" w:hAnsi="Segoe UI" w:cs="Segoe UI"/>
          <w:sz w:val="20"/>
          <w:szCs w:val="20"/>
        </w:rPr>
      </w:pPr>
      <w:r>
        <w:rPr>
          <w:rFonts w:ascii="Segoe UI" w:hAnsi="Segoe UI" w:cs="Segoe UI"/>
          <w:sz w:val="20"/>
          <w:szCs w:val="20"/>
        </w:rPr>
        <w:t>Šroubový kompresor</w:t>
      </w:r>
    </w:p>
    <w:p w14:paraId="21EFF42B" w14:textId="133AD13A" w:rsidR="00D134EF" w:rsidRDefault="00D134EF" w:rsidP="00D134EF">
      <w:pPr>
        <w:pStyle w:val="Text"/>
        <w:numPr>
          <w:ilvl w:val="0"/>
          <w:numId w:val="5"/>
        </w:numPr>
        <w:rPr>
          <w:rFonts w:ascii="Segoe UI" w:hAnsi="Segoe UI" w:cs="Segoe UI"/>
          <w:sz w:val="20"/>
          <w:szCs w:val="20"/>
        </w:rPr>
      </w:pPr>
      <w:r>
        <w:rPr>
          <w:rFonts w:ascii="Segoe UI" w:hAnsi="Segoe UI" w:cs="Segoe UI"/>
          <w:sz w:val="20"/>
          <w:szCs w:val="20"/>
        </w:rPr>
        <w:t>Propojovací hadice 12´´ dl. 3 m</w:t>
      </w:r>
    </w:p>
    <w:p w14:paraId="15A43DBB" w14:textId="74049450" w:rsidR="00D134EF" w:rsidRDefault="00D134EF" w:rsidP="00D134EF">
      <w:pPr>
        <w:pStyle w:val="Text"/>
        <w:numPr>
          <w:ilvl w:val="0"/>
          <w:numId w:val="5"/>
        </w:numPr>
        <w:rPr>
          <w:rFonts w:ascii="Segoe UI" w:hAnsi="Segoe UI" w:cs="Segoe UI"/>
          <w:sz w:val="20"/>
          <w:szCs w:val="20"/>
        </w:rPr>
      </w:pPr>
      <w:r>
        <w:rPr>
          <w:rFonts w:ascii="Segoe UI" w:hAnsi="Segoe UI" w:cs="Segoe UI"/>
          <w:sz w:val="20"/>
          <w:szCs w:val="20"/>
        </w:rPr>
        <w:lastRenderedPageBreak/>
        <w:t>Filtr s </w:t>
      </w:r>
      <w:proofErr w:type="spellStart"/>
      <w:r>
        <w:rPr>
          <w:rFonts w:ascii="Segoe UI" w:hAnsi="Segoe UI" w:cs="Segoe UI"/>
          <w:sz w:val="20"/>
          <w:szCs w:val="20"/>
        </w:rPr>
        <w:t>aktovním</w:t>
      </w:r>
      <w:proofErr w:type="spellEnd"/>
      <w:r>
        <w:rPr>
          <w:rFonts w:ascii="Segoe UI" w:hAnsi="Segoe UI" w:cs="Segoe UI"/>
          <w:sz w:val="20"/>
          <w:szCs w:val="20"/>
        </w:rPr>
        <w:t xml:space="preserve"> uhlím </w:t>
      </w:r>
    </w:p>
    <w:p w14:paraId="09AFAC41" w14:textId="4143C7BD" w:rsidR="00D134EF" w:rsidRDefault="00D134EF" w:rsidP="00D134EF">
      <w:pPr>
        <w:pStyle w:val="Text"/>
        <w:numPr>
          <w:ilvl w:val="0"/>
          <w:numId w:val="5"/>
        </w:numPr>
        <w:rPr>
          <w:rFonts w:ascii="Segoe UI" w:hAnsi="Segoe UI" w:cs="Segoe UI"/>
          <w:sz w:val="20"/>
          <w:szCs w:val="20"/>
        </w:rPr>
      </w:pPr>
      <w:r>
        <w:rPr>
          <w:rFonts w:ascii="Segoe UI" w:hAnsi="Segoe UI" w:cs="Segoe UI"/>
          <w:sz w:val="20"/>
          <w:szCs w:val="20"/>
        </w:rPr>
        <w:t>Separátor kondenzátu</w:t>
      </w:r>
    </w:p>
    <w:p w14:paraId="5424592D" w14:textId="47C84D5E" w:rsidR="00D134EF" w:rsidRDefault="00D134EF" w:rsidP="00D134EF">
      <w:pPr>
        <w:pStyle w:val="Text"/>
        <w:numPr>
          <w:ilvl w:val="0"/>
          <w:numId w:val="5"/>
        </w:numPr>
        <w:rPr>
          <w:rFonts w:ascii="Segoe UI" w:hAnsi="Segoe UI" w:cs="Segoe UI"/>
          <w:sz w:val="20"/>
          <w:szCs w:val="20"/>
        </w:rPr>
      </w:pPr>
      <w:r>
        <w:rPr>
          <w:rFonts w:ascii="Segoe UI" w:hAnsi="Segoe UI" w:cs="Segoe UI"/>
          <w:sz w:val="20"/>
          <w:szCs w:val="20"/>
        </w:rPr>
        <w:t>Instalace kompresoru, tlaková zkouška, práce techniků, zprovoznění, zaškolení, vypracování provozního řádu</w:t>
      </w:r>
    </w:p>
    <w:p w14:paraId="26648320" w14:textId="1AAD2EA3" w:rsidR="00D134EF" w:rsidRDefault="00D134EF" w:rsidP="00D134EF">
      <w:pPr>
        <w:pStyle w:val="Text"/>
        <w:numPr>
          <w:ilvl w:val="0"/>
          <w:numId w:val="5"/>
        </w:numPr>
        <w:rPr>
          <w:rFonts w:ascii="Segoe UI" w:hAnsi="Segoe UI" w:cs="Segoe UI"/>
          <w:sz w:val="20"/>
          <w:szCs w:val="20"/>
        </w:rPr>
      </w:pPr>
      <w:r>
        <w:rPr>
          <w:rFonts w:ascii="Segoe UI" w:hAnsi="Segoe UI" w:cs="Segoe UI"/>
          <w:sz w:val="20"/>
          <w:szCs w:val="20"/>
        </w:rPr>
        <w:t>Elektromateriál potřebný pro připojení</w:t>
      </w:r>
    </w:p>
    <w:p w14:paraId="26010FBE" w14:textId="6CD4E430" w:rsidR="00F9396D" w:rsidRDefault="00F9396D" w:rsidP="00F9396D">
      <w:pPr>
        <w:pStyle w:val="Text"/>
        <w:ind w:left="240"/>
        <w:rPr>
          <w:rFonts w:ascii="Segoe UI" w:hAnsi="Segoe UI" w:cs="Segoe UI"/>
          <w:sz w:val="20"/>
          <w:szCs w:val="20"/>
        </w:rPr>
      </w:pPr>
      <w:r w:rsidRPr="00F9396D">
        <w:rPr>
          <w:rFonts w:ascii="Segoe UI" w:hAnsi="Segoe UI" w:cs="Segoe UI"/>
          <w:noProof/>
          <w:sz w:val="20"/>
          <w:szCs w:val="20"/>
        </w:rPr>
        <w:drawing>
          <wp:inline distT="0" distB="0" distL="0" distR="0" wp14:anchorId="3E42FA2D" wp14:editId="6348CE89">
            <wp:extent cx="5760720" cy="4151630"/>
            <wp:effectExtent l="0" t="0" r="0" b="1270"/>
            <wp:docPr id="4563263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326333" name=""/>
                    <pic:cNvPicPr/>
                  </pic:nvPicPr>
                  <pic:blipFill>
                    <a:blip r:embed="rId7"/>
                    <a:stretch>
                      <a:fillRect/>
                    </a:stretch>
                  </pic:blipFill>
                  <pic:spPr>
                    <a:xfrm>
                      <a:off x="0" y="0"/>
                      <a:ext cx="5760720" cy="4151630"/>
                    </a:xfrm>
                    <a:prstGeom prst="rect">
                      <a:avLst/>
                    </a:prstGeom>
                  </pic:spPr>
                </pic:pic>
              </a:graphicData>
            </a:graphic>
          </wp:inline>
        </w:drawing>
      </w:r>
    </w:p>
    <w:p w14:paraId="548D8371" w14:textId="77777777" w:rsidR="00F9396D" w:rsidRDefault="00F9396D" w:rsidP="00F9396D">
      <w:pPr>
        <w:pStyle w:val="Text"/>
        <w:ind w:left="240"/>
        <w:rPr>
          <w:rFonts w:ascii="Segoe UI" w:hAnsi="Segoe UI" w:cs="Segoe UI"/>
          <w:sz w:val="20"/>
          <w:szCs w:val="20"/>
        </w:rPr>
      </w:pPr>
    </w:p>
    <w:p w14:paraId="7B977315" w14:textId="77777777" w:rsidR="00F9396D" w:rsidRDefault="00F9396D" w:rsidP="00F9396D">
      <w:pPr>
        <w:pStyle w:val="Text"/>
        <w:ind w:left="240"/>
        <w:rPr>
          <w:rFonts w:ascii="Segoe UI" w:hAnsi="Segoe UI" w:cs="Segoe UI"/>
          <w:sz w:val="20"/>
          <w:szCs w:val="20"/>
        </w:rPr>
      </w:pPr>
    </w:p>
    <w:p w14:paraId="7A7B4E97" w14:textId="77777777" w:rsidR="00F9396D" w:rsidRDefault="00F9396D" w:rsidP="00F9396D">
      <w:pPr>
        <w:pStyle w:val="Text"/>
        <w:ind w:left="240"/>
        <w:rPr>
          <w:rFonts w:ascii="Segoe UI" w:hAnsi="Segoe UI" w:cs="Segoe UI"/>
          <w:sz w:val="20"/>
          <w:szCs w:val="20"/>
        </w:rPr>
      </w:pPr>
    </w:p>
    <w:p w14:paraId="7614A22E" w14:textId="61CDB497" w:rsidR="00F9396D" w:rsidRPr="00F9396D" w:rsidRDefault="00F9396D" w:rsidP="00F9396D">
      <w:pPr>
        <w:spacing w:line="276" w:lineRule="auto"/>
        <w:rPr>
          <w:rFonts w:ascii="Segoe UI" w:hAnsi="Segoe UI" w:cs="Segoe UI"/>
          <w:b/>
          <w:bCs/>
          <w:color w:val="000000" w:themeColor="text1"/>
          <w:kern w:val="0"/>
          <w:sz w:val="24"/>
          <w:szCs w:val="24"/>
          <w:u w:val="single"/>
        </w:rPr>
      </w:pPr>
      <w:r>
        <w:rPr>
          <w:rFonts w:ascii="Segoe UI" w:hAnsi="Segoe UI" w:cs="Segoe UI"/>
          <w:b/>
          <w:bCs/>
          <w:color w:val="000000" w:themeColor="text1"/>
          <w:kern w:val="0"/>
          <w:sz w:val="24"/>
          <w:szCs w:val="24"/>
          <w:u w:val="single"/>
        </w:rPr>
        <w:t xml:space="preserve">X08 </w:t>
      </w:r>
      <w:r w:rsidRPr="00F9396D">
        <w:rPr>
          <w:rFonts w:ascii="Segoe UI" w:hAnsi="Segoe UI" w:cs="Segoe UI"/>
          <w:b/>
          <w:bCs/>
          <w:color w:val="000000" w:themeColor="text1"/>
          <w:kern w:val="0"/>
          <w:sz w:val="24"/>
          <w:szCs w:val="24"/>
          <w:u w:val="single"/>
        </w:rPr>
        <w:t>Rozvody tlakového vzduchu</w:t>
      </w:r>
    </w:p>
    <w:p w14:paraId="109EB699" w14:textId="77777777" w:rsidR="00F9396D" w:rsidRPr="00B747C7" w:rsidRDefault="00F9396D"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Dispozice viz. Výkresová dokumentace.</w:t>
      </w:r>
    </w:p>
    <w:p w14:paraId="33CFD709" w14:textId="77777777" w:rsidR="00F9396D" w:rsidRPr="00B747C7" w:rsidRDefault="00F9396D"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Páteřní rozvod minimálně D25, svody minimálně D20, polyamidové popř. Alu trubky spojované pomocí zástrčných spojek (ne PPR vodařské).</w:t>
      </w:r>
    </w:p>
    <w:p w14:paraId="47794ABD" w14:textId="77777777" w:rsidR="00F9396D" w:rsidRPr="00B747C7" w:rsidRDefault="00F9396D"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Přípojná místa opatřené krabicí s dvěma rychlospojkami., popř kohoutem pro připojení k navijákům</w:t>
      </w:r>
    </w:p>
    <w:p w14:paraId="1334FFAB" w14:textId="77777777" w:rsidR="00F9396D" w:rsidRPr="00B747C7" w:rsidRDefault="00F9396D" w:rsidP="00B747C7">
      <w:pPr>
        <w:pStyle w:val="Text"/>
        <w:rPr>
          <w:rFonts w:ascii="Segoe UI" w:hAnsi="Segoe UI" w:cs="Segoe UI"/>
          <w:b/>
          <w:bCs/>
          <w:sz w:val="24"/>
          <w:szCs w:val="24"/>
          <w:u w:val="single"/>
        </w:rPr>
      </w:pPr>
      <w:r w:rsidRPr="00B747C7">
        <w:rPr>
          <w:rFonts w:ascii="Segoe UI" w:hAnsi="Segoe UI" w:cs="Segoe UI"/>
          <w:b/>
          <w:bCs/>
          <w:sz w:val="24"/>
          <w:szCs w:val="24"/>
          <w:u w:val="single"/>
        </w:rPr>
        <w:t>Součást dodávky:</w:t>
      </w:r>
    </w:p>
    <w:p w14:paraId="7340EFC7" w14:textId="6694D940" w:rsidR="00F9396D" w:rsidRPr="00B747C7" w:rsidRDefault="00F9396D" w:rsidP="00B747C7">
      <w:pPr>
        <w:pStyle w:val="Text"/>
        <w:numPr>
          <w:ilvl w:val="0"/>
          <w:numId w:val="5"/>
        </w:numPr>
        <w:rPr>
          <w:rFonts w:ascii="Segoe UI" w:hAnsi="Segoe UI" w:cs="Segoe UI"/>
          <w:sz w:val="20"/>
          <w:szCs w:val="20"/>
        </w:rPr>
      </w:pPr>
      <w:r w:rsidRPr="00B747C7">
        <w:rPr>
          <w:rFonts w:ascii="Segoe UI" w:hAnsi="Segoe UI" w:cs="Segoe UI"/>
          <w:sz w:val="20"/>
          <w:szCs w:val="20"/>
        </w:rPr>
        <w:t>doprava</w:t>
      </w:r>
    </w:p>
    <w:p w14:paraId="1D3B8906" w14:textId="1F18FA9F" w:rsidR="00F9396D" w:rsidRPr="00B747C7" w:rsidRDefault="00F9396D" w:rsidP="00B747C7">
      <w:pPr>
        <w:pStyle w:val="Text"/>
        <w:numPr>
          <w:ilvl w:val="0"/>
          <w:numId w:val="5"/>
        </w:numPr>
        <w:rPr>
          <w:rFonts w:ascii="Segoe UI" w:hAnsi="Segoe UI" w:cs="Segoe UI"/>
          <w:sz w:val="20"/>
          <w:szCs w:val="20"/>
        </w:rPr>
      </w:pPr>
      <w:r w:rsidRPr="00B747C7">
        <w:rPr>
          <w:rFonts w:ascii="Segoe UI" w:hAnsi="Segoe UI" w:cs="Segoe UI"/>
          <w:sz w:val="20"/>
          <w:szCs w:val="20"/>
        </w:rPr>
        <w:t>instalace</w:t>
      </w:r>
    </w:p>
    <w:p w14:paraId="10047C08" w14:textId="47B8269F" w:rsidR="00F9396D" w:rsidRPr="00B747C7" w:rsidRDefault="00F9396D" w:rsidP="00B747C7">
      <w:pPr>
        <w:pStyle w:val="Text"/>
        <w:numPr>
          <w:ilvl w:val="0"/>
          <w:numId w:val="5"/>
        </w:numPr>
        <w:rPr>
          <w:rFonts w:ascii="Segoe UI" w:hAnsi="Segoe UI" w:cs="Segoe UI"/>
          <w:sz w:val="20"/>
          <w:szCs w:val="20"/>
        </w:rPr>
      </w:pPr>
      <w:r w:rsidRPr="00B747C7">
        <w:rPr>
          <w:rFonts w:ascii="Segoe UI" w:hAnsi="Segoe UI" w:cs="Segoe UI"/>
          <w:sz w:val="20"/>
          <w:szCs w:val="20"/>
        </w:rPr>
        <w:t>zaškolení obsluhy</w:t>
      </w:r>
    </w:p>
    <w:p w14:paraId="26528BF0" w14:textId="06445A92" w:rsidR="00F9396D" w:rsidRDefault="00F9396D" w:rsidP="00B747C7">
      <w:pPr>
        <w:pStyle w:val="Text"/>
        <w:numPr>
          <w:ilvl w:val="0"/>
          <w:numId w:val="5"/>
        </w:numPr>
        <w:rPr>
          <w:rFonts w:ascii="Segoe UI" w:hAnsi="Segoe UI" w:cs="Segoe UI"/>
          <w:sz w:val="20"/>
          <w:szCs w:val="20"/>
        </w:rPr>
      </w:pPr>
      <w:r w:rsidRPr="00B747C7">
        <w:rPr>
          <w:rFonts w:ascii="Segoe UI" w:hAnsi="Segoe UI" w:cs="Segoe UI"/>
          <w:sz w:val="20"/>
          <w:szCs w:val="20"/>
        </w:rPr>
        <w:t>záruční i pozáruční servis</w:t>
      </w:r>
    </w:p>
    <w:p w14:paraId="76FBD130" w14:textId="77777777" w:rsidR="00F9396D" w:rsidRDefault="00F9396D" w:rsidP="00F9396D">
      <w:pPr>
        <w:pStyle w:val="Text"/>
        <w:ind w:left="240"/>
        <w:rPr>
          <w:rFonts w:ascii="Segoe UI" w:hAnsi="Segoe UI" w:cs="Segoe UI"/>
          <w:sz w:val="20"/>
          <w:szCs w:val="20"/>
        </w:rPr>
      </w:pPr>
    </w:p>
    <w:p w14:paraId="31A90F39" w14:textId="77777777" w:rsidR="00F9396D" w:rsidRDefault="00F9396D" w:rsidP="00F9396D">
      <w:pPr>
        <w:pStyle w:val="Text"/>
        <w:ind w:left="240"/>
        <w:rPr>
          <w:rFonts w:ascii="Segoe UI" w:hAnsi="Segoe UI" w:cs="Segoe UI"/>
          <w:sz w:val="20"/>
          <w:szCs w:val="20"/>
        </w:rPr>
      </w:pPr>
    </w:p>
    <w:p w14:paraId="326183BF" w14:textId="77777777" w:rsidR="00F9396D" w:rsidRDefault="00F9396D" w:rsidP="00F9396D">
      <w:pPr>
        <w:pStyle w:val="Text"/>
        <w:ind w:left="240"/>
        <w:rPr>
          <w:rFonts w:ascii="Segoe UI" w:hAnsi="Segoe UI" w:cs="Segoe UI"/>
          <w:sz w:val="20"/>
          <w:szCs w:val="20"/>
        </w:rPr>
      </w:pPr>
    </w:p>
    <w:p w14:paraId="0F0B7E21" w14:textId="4DAACA56" w:rsidR="00F9396D" w:rsidRPr="00F9396D" w:rsidRDefault="00F9396D" w:rsidP="00F9396D">
      <w:pPr>
        <w:spacing w:line="276" w:lineRule="auto"/>
        <w:rPr>
          <w:rFonts w:ascii="Segoe UI" w:hAnsi="Segoe UI" w:cs="Segoe UI"/>
          <w:b/>
          <w:bCs/>
          <w:color w:val="000000" w:themeColor="text1"/>
          <w:kern w:val="0"/>
          <w:sz w:val="24"/>
          <w:szCs w:val="24"/>
          <w:u w:val="single"/>
        </w:rPr>
      </w:pPr>
      <w:r w:rsidRPr="00F9396D">
        <w:rPr>
          <w:rFonts w:ascii="Segoe UI" w:hAnsi="Segoe UI" w:cs="Segoe UI"/>
          <w:b/>
          <w:bCs/>
          <w:color w:val="000000" w:themeColor="text1"/>
          <w:kern w:val="0"/>
          <w:sz w:val="24"/>
          <w:szCs w:val="24"/>
          <w:u w:val="single"/>
        </w:rPr>
        <w:t>X</w:t>
      </w:r>
      <w:r>
        <w:rPr>
          <w:rFonts w:ascii="Segoe UI" w:hAnsi="Segoe UI" w:cs="Segoe UI"/>
          <w:b/>
          <w:bCs/>
          <w:color w:val="000000" w:themeColor="text1"/>
          <w:kern w:val="0"/>
          <w:sz w:val="24"/>
          <w:szCs w:val="24"/>
          <w:u w:val="single"/>
        </w:rPr>
        <w:t>09</w:t>
      </w:r>
      <w:r w:rsidRPr="00F9396D">
        <w:rPr>
          <w:rFonts w:ascii="Segoe UI" w:hAnsi="Segoe UI" w:cs="Segoe UI"/>
          <w:b/>
          <w:bCs/>
          <w:color w:val="000000" w:themeColor="text1"/>
          <w:kern w:val="0"/>
          <w:sz w:val="24"/>
          <w:szCs w:val="24"/>
          <w:u w:val="single"/>
        </w:rPr>
        <w:t xml:space="preserve"> </w:t>
      </w:r>
      <w:r>
        <w:rPr>
          <w:rFonts w:ascii="Segoe UI" w:hAnsi="Segoe UI" w:cs="Segoe UI"/>
          <w:b/>
          <w:bCs/>
          <w:color w:val="000000" w:themeColor="text1"/>
          <w:kern w:val="0"/>
          <w:sz w:val="24"/>
          <w:szCs w:val="24"/>
          <w:u w:val="single"/>
        </w:rPr>
        <w:t>N</w:t>
      </w:r>
      <w:r w:rsidRPr="00F9396D">
        <w:rPr>
          <w:rFonts w:ascii="Segoe UI" w:hAnsi="Segoe UI" w:cs="Segoe UI"/>
          <w:b/>
          <w:bCs/>
          <w:color w:val="000000" w:themeColor="text1"/>
          <w:kern w:val="0"/>
          <w:sz w:val="24"/>
          <w:szCs w:val="24"/>
          <w:u w:val="single"/>
        </w:rPr>
        <w:t xml:space="preserve">aviják </w:t>
      </w:r>
      <w:r>
        <w:rPr>
          <w:rFonts w:ascii="Segoe UI" w:hAnsi="Segoe UI" w:cs="Segoe UI"/>
          <w:b/>
          <w:bCs/>
          <w:color w:val="000000" w:themeColor="text1"/>
          <w:kern w:val="0"/>
          <w:sz w:val="24"/>
          <w:szCs w:val="24"/>
          <w:u w:val="single"/>
        </w:rPr>
        <w:t xml:space="preserve">pro  stlačený </w:t>
      </w:r>
      <w:r w:rsidRPr="00F9396D">
        <w:rPr>
          <w:rFonts w:ascii="Segoe UI" w:hAnsi="Segoe UI" w:cs="Segoe UI"/>
          <w:b/>
          <w:bCs/>
          <w:color w:val="000000" w:themeColor="text1"/>
          <w:kern w:val="0"/>
          <w:sz w:val="24"/>
          <w:szCs w:val="24"/>
          <w:u w:val="single"/>
        </w:rPr>
        <w:t>vzduch</w:t>
      </w:r>
    </w:p>
    <w:p w14:paraId="46F27607" w14:textId="77777777" w:rsidR="00F9396D" w:rsidRPr="00B747C7" w:rsidRDefault="00F9396D"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Hadicový naviják určený pro pneumatické nástroje.</w:t>
      </w:r>
    </w:p>
    <w:p w14:paraId="5EA6D3AA" w14:textId="77777777" w:rsidR="00F9396D" w:rsidRPr="00B747C7" w:rsidRDefault="00F9396D"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Pružinový naviják určený pro vzduch je vhodný pro lehké průmyslové použití, profesionální řemeslníky nebo do dílen. Hadicový naviják je samonavíjecí a má</w:t>
      </w:r>
    </w:p>
    <w:p w14:paraId="41131AE4" w14:textId="77777777" w:rsidR="00F9396D" w:rsidRPr="00B747C7" w:rsidRDefault="00F9396D"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robustní tělo z kompozitních materiálů. Naviják se dodává s otočnou konzolí pro velmi jednoduchou montáž a bezpečnostní západkou, která zvyšuje</w:t>
      </w:r>
    </w:p>
    <w:p w14:paraId="14FB7984" w14:textId="77777777" w:rsidR="00F9396D" w:rsidRPr="00B747C7" w:rsidRDefault="00F9396D"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 xml:space="preserve">bezpečnost použití. Naviják se používá pro pneumatické nástroje, sešívačky, </w:t>
      </w:r>
      <w:proofErr w:type="spellStart"/>
      <w:r w:rsidRPr="00B747C7">
        <w:rPr>
          <w:rFonts w:ascii="Segoe UI" w:hAnsi="Segoe UI" w:cs="Segoe UI"/>
          <w:color w:val="000000" w:themeColor="text1"/>
          <w:kern w:val="0"/>
          <w:sz w:val="20"/>
          <w:szCs w:val="20"/>
        </w:rPr>
        <w:t>sponkovačky</w:t>
      </w:r>
      <w:proofErr w:type="spellEnd"/>
      <w:r w:rsidRPr="00B747C7">
        <w:rPr>
          <w:rFonts w:ascii="Segoe UI" w:hAnsi="Segoe UI" w:cs="Segoe UI"/>
          <w:color w:val="000000" w:themeColor="text1"/>
          <w:kern w:val="0"/>
          <w:sz w:val="20"/>
          <w:szCs w:val="20"/>
        </w:rPr>
        <w:t>, nastřelovací pistole, vzduchové pistole a podobně. Díky správně</w:t>
      </w:r>
    </w:p>
    <w:p w14:paraId="0E718AE2" w14:textId="77777777" w:rsidR="00F9396D" w:rsidRPr="00B747C7" w:rsidRDefault="00F9396D"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nastavené pružině se hadice navíjí pomalu a rovnoměrně v celé šíři navijáku. Pružina je přednastavena z výroby, umožňuje širokou škálu použití a je</w:t>
      </w:r>
    </w:p>
    <w:p w14:paraId="34E9AFFB" w14:textId="77777777" w:rsidR="00F9396D" w:rsidRPr="00B747C7" w:rsidRDefault="00F9396D"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 xml:space="preserve">bezpečně ukryta uvnitř těla navijáku. • Samonavíjecí naviják je velmi snadno </w:t>
      </w:r>
      <w:proofErr w:type="spellStart"/>
      <w:r w:rsidRPr="00B747C7">
        <w:rPr>
          <w:rFonts w:ascii="Segoe UI" w:hAnsi="Segoe UI" w:cs="Segoe UI"/>
          <w:color w:val="000000" w:themeColor="text1"/>
          <w:kern w:val="0"/>
          <w:sz w:val="20"/>
          <w:szCs w:val="20"/>
        </w:rPr>
        <w:t>montovatelný</w:t>
      </w:r>
      <w:proofErr w:type="spellEnd"/>
      <w:r w:rsidRPr="00B747C7">
        <w:rPr>
          <w:rFonts w:ascii="Segoe UI" w:hAnsi="Segoe UI" w:cs="Segoe UI"/>
          <w:color w:val="000000" w:themeColor="text1"/>
          <w:kern w:val="0"/>
          <w:sz w:val="20"/>
          <w:szCs w:val="20"/>
        </w:rPr>
        <w:t xml:space="preserve"> , buď na stěnu nebo na strop.</w:t>
      </w:r>
    </w:p>
    <w:p w14:paraId="04110CA6" w14:textId="77777777" w:rsidR="00F9396D" w:rsidRPr="00B747C7" w:rsidRDefault="00F9396D" w:rsidP="00B747C7">
      <w:pPr>
        <w:pStyle w:val="Text"/>
        <w:rPr>
          <w:rFonts w:ascii="Segoe UI" w:hAnsi="Segoe UI" w:cs="Segoe UI"/>
          <w:b/>
          <w:bCs/>
          <w:sz w:val="24"/>
          <w:szCs w:val="24"/>
          <w:u w:val="single"/>
        </w:rPr>
      </w:pPr>
      <w:r w:rsidRPr="00B747C7">
        <w:rPr>
          <w:rFonts w:ascii="Segoe UI" w:hAnsi="Segoe UI" w:cs="Segoe UI"/>
          <w:b/>
          <w:bCs/>
          <w:sz w:val="24"/>
          <w:szCs w:val="24"/>
          <w:u w:val="single"/>
        </w:rPr>
        <w:t>Technick</w:t>
      </w:r>
      <w:r w:rsidRPr="00B747C7">
        <w:rPr>
          <w:rFonts w:ascii="Segoe UI" w:hAnsi="Segoe UI" w:cs="Segoe UI" w:hint="eastAsia"/>
          <w:b/>
          <w:bCs/>
          <w:sz w:val="24"/>
          <w:szCs w:val="24"/>
          <w:u w:val="single"/>
        </w:rPr>
        <w:t>é</w:t>
      </w:r>
      <w:r w:rsidRPr="00B747C7">
        <w:rPr>
          <w:rFonts w:ascii="Segoe UI" w:hAnsi="Segoe UI" w:cs="Segoe UI"/>
          <w:b/>
          <w:bCs/>
          <w:sz w:val="24"/>
          <w:szCs w:val="24"/>
          <w:u w:val="single"/>
        </w:rPr>
        <w:t xml:space="preserve"> parametry:</w:t>
      </w:r>
    </w:p>
    <w:p w14:paraId="1D1EF554" w14:textId="77777777" w:rsidR="00F9396D" w:rsidRPr="00B747C7" w:rsidRDefault="00F9396D"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 uzavřené provedení</w:t>
      </w:r>
    </w:p>
    <w:p w14:paraId="47B653C2" w14:textId="77777777" w:rsidR="00F9396D" w:rsidRPr="00B747C7" w:rsidRDefault="00F9396D"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 otočný</w:t>
      </w:r>
    </w:p>
    <w:p w14:paraId="38B814D1" w14:textId="77777777" w:rsidR="00F9396D" w:rsidRPr="00B747C7" w:rsidRDefault="00F9396D"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 propojovací hadice délka min. 1,5 m</w:t>
      </w:r>
    </w:p>
    <w:p w14:paraId="09035984" w14:textId="77777777" w:rsidR="00F9396D" w:rsidRPr="00B747C7" w:rsidRDefault="00F9396D"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 průměr hadice 8 mm</w:t>
      </w:r>
    </w:p>
    <w:p w14:paraId="69EA982C" w14:textId="608DCA48" w:rsidR="00F9396D" w:rsidRPr="00B747C7" w:rsidRDefault="00F9396D"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 délka hadice 8 m</w:t>
      </w:r>
    </w:p>
    <w:p w14:paraId="385830F0" w14:textId="77777777" w:rsidR="00F9396D" w:rsidRDefault="00F9396D" w:rsidP="00F9396D">
      <w:pPr>
        <w:pStyle w:val="Text"/>
        <w:ind w:left="240"/>
        <w:rPr>
          <w:rFonts w:ascii="ArialMT" w:hAnsi="ArialMT" w:cs="ArialMT"/>
          <w:sz w:val="16"/>
          <w:szCs w:val="16"/>
        </w:rPr>
      </w:pPr>
    </w:p>
    <w:p w14:paraId="607DFDBE" w14:textId="77777777" w:rsidR="00F9396D" w:rsidRDefault="00F9396D" w:rsidP="00F9396D">
      <w:pPr>
        <w:pStyle w:val="Text"/>
        <w:ind w:left="240"/>
        <w:rPr>
          <w:rFonts w:ascii="Segoe UI" w:hAnsi="Segoe UI" w:cs="Segoe UI"/>
          <w:sz w:val="20"/>
          <w:szCs w:val="20"/>
        </w:rPr>
      </w:pPr>
    </w:p>
    <w:p w14:paraId="3C338ACB" w14:textId="77777777" w:rsidR="00B747C7" w:rsidRDefault="00B747C7" w:rsidP="00F9396D">
      <w:pPr>
        <w:pStyle w:val="Text"/>
        <w:ind w:left="240"/>
        <w:rPr>
          <w:rFonts w:ascii="Segoe UI" w:hAnsi="Segoe UI" w:cs="Segoe UI"/>
          <w:sz w:val="20"/>
          <w:szCs w:val="20"/>
        </w:rPr>
      </w:pPr>
    </w:p>
    <w:sectPr w:rsidR="00B747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altName w:val="Segoe UI"/>
    <w:panose1 w:val="020B0502040204020203"/>
    <w:charset w:val="EE"/>
    <w:family w:val="swiss"/>
    <w:pitch w:val="variable"/>
    <w:sig w:usb0="E4002EFF" w:usb1="C000E47F" w:usb2="00000009" w:usb3="00000000" w:csb0="000001FF" w:csb1="00000000"/>
  </w:font>
  <w:font w:name="ArialMT">
    <w:altName w:val="Arial"/>
    <w:panose1 w:val="00000000000000000000"/>
    <w:charset w:val="EE"/>
    <w:family w:val="auto"/>
    <w:notTrueType/>
    <w:pitch w:val="default"/>
    <w:sig w:usb0="00000005" w:usb1="08070000" w:usb2="00000010" w:usb3="00000000" w:csb0="0002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00C21"/>
    <w:multiLevelType w:val="hybridMultilevel"/>
    <w:tmpl w:val="233AC4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466426"/>
    <w:multiLevelType w:val="hybridMultilevel"/>
    <w:tmpl w:val="3C26E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791617"/>
    <w:multiLevelType w:val="hybridMultilevel"/>
    <w:tmpl w:val="2A345E38"/>
    <w:styleLink w:val="Pomlka"/>
    <w:lvl w:ilvl="0" w:tplc="ECEE1AA4">
      <w:start w:val="1"/>
      <w:numFmt w:val="bullet"/>
      <w:lvlText w:val="-"/>
      <w:lvlJc w:val="left"/>
      <w:pPr>
        <w:ind w:left="2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4BBCEF34">
      <w:start w:val="1"/>
      <w:numFmt w:val="bullet"/>
      <w:lvlText w:val="-"/>
      <w:lvlJc w:val="left"/>
      <w:pPr>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1C460018">
      <w:start w:val="1"/>
      <w:numFmt w:val="bullet"/>
      <w:lvlText w:val="-"/>
      <w:lvlJc w:val="left"/>
      <w:pPr>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06346246">
      <w:start w:val="1"/>
      <w:numFmt w:val="bullet"/>
      <w:lvlText w:val="-"/>
      <w:lvlJc w:val="left"/>
      <w:pPr>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87541F2C">
      <w:start w:val="1"/>
      <w:numFmt w:val="bullet"/>
      <w:lvlText w:val="-"/>
      <w:lvlJc w:val="left"/>
      <w:pPr>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4584689A">
      <w:start w:val="1"/>
      <w:numFmt w:val="bullet"/>
      <w:lvlText w:val="-"/>
      <w:lvlJc w:val="left"/>
      <w:pPr>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4746C60A">
      <w:start w:val="1"/>
      <w:numFmt w:val="bullet"/>
      <w:lvlText w:val="-"/>
      <w:lvlJc w:val="left"/>
      <w:pPr>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E0F4B2C8">
      <w:start w:val="1"/>
      <w:numFmt w:val="bullet"/>
      <w:lvlText w:val="-"/>
      <w:lvlJc w:val="left"/>
      <w:pPr>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3D82EDEA">
      <w:start w:val="1"/>
      <w:numFmt w:val="bullet"/>
      <w:lvlText w:val="-"/>
      <w:lvlJc w:val="left"/>
      <w:pPr>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3" w15:restartNumberingAfterBreak="0">
    <w:nsid w:val="4993602F"/>
    <w:multiLevelType w:val="hybridMultilevel"/>
    <w:tmpl w:val="2A345E38"/>
    <w:numStyleLink w:val="Pomlka"/>
  </w:abstractNum>
  <w:abstractNum w:abstractNumId="4" w15:restartNumberingAfterBreak="0">
    <w:nsid w:val="64B5408E"/>
    <w:multiLevelType w:val="hybridMultilevel"/>
    <w:tmpl w:val="7E4A5FFE"/>
    <w:lvl w:ilvl="0" w:tplc="4F1067CC">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BE15EAE"/>
    <w:multiLevelType w:val="hybridMultilevel"/>
    <w:tmpl w:val="8F96FF5E"/>
    <w:lvl w:ilvl="0" w:tplc="03DAFFD8">
      <w:start w:val="5"/>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16cid:durableId="262997439">
    <w:abstractNumId w:val="0"/>
  </w:num>
  <w:num w:numId="2" w16cid:durableId="152182612">
    <w:abstractNumId w:val="1"/>
  </w:num>
  <w:num w:numId="3" w16cid:durableId="19746635">
    <w:abstractNumId w:val="4"/>
  </w:num>
  <w:num w:numId="4" w16cid:durableId="2076465364">
    <w:abstractNumId w:val="2"/>
  </w:num>
  <w:num w:numId="5" w16cid:durableId="210727576">
    <w:abstractNumId w:val="3"/>
  </w:num>
  <w:num w:numId="6" w16cid:durableId="20505684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002"/>
    <w:rsid w:val="000A7C18"/>
    <w:rsid w:val="0014622B"/>
    <w:rsid w:val="0015615D"/>
    <w:rsid w:val="001676C0"/>
    <w:rsid w:val="00271907"/>
    <w:rsid w:val="00281B29"/>
    <w:rsid w:val="002F79AA"/>
    <w:rsid w:val="003C434A"/>
    <w:rsid w:val="004653BA"/>
    <w:rsid w:val="005A75F3"/>
    <w:rsid w:val="005E5FFB"/>
    <w:rsid w:val="00651002"/>
    <w:rsid w:val="006627CA"/>
    <w:rsid w:val="006A2856"/>
    <w:rsid w:val="006D5DE6"/>
    <w:rsid w:val="00771C6A"/>
    <w:rsid w:val="00876C76"/>
    <w:rsid w:val="008E21F7"/>
    <w:rsid w:val="00971A63"/>
    <w:rsid w:val="009B4836"/>
    <w:rsid w:val="009B60ED"/>
    <w:rsid w:val="00B747C7"/>
    <w:rsid w:val="00C0055C"/>
    <w:rsid w:val="00C377AE"/>
    <w:rsid w:val="00D134EF"/>
    <w:rsid w:val="00EE72A0"/>
    <w:rsid w:val="00F72B08"/>
    <w:rsid w:val="00F9396D"/>
    <w:rsid w:val="00FB128D"/>
    <w:rsid w:val="00FF70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D5139"/>
  <w15:chartTrackingRefBased/>
  <w15:docId w15:val="{041AAB86-3122-4AD1-8835-70BD2115E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434A"/>
  </w:style>
  <w:style w:type="paragraph" w:styleId="Nadpis2">
    <w:name w:val="heading 2"/>
    <w:basedOn w:val="Normln"/>
    <w:next w:val="Normln"/>
    <w:link w:val="Nadpis2Char"/>
    <w:uiPriority w:val="9"/>
    <w:unhideWhenUsed/>
    <w:qFormat/>
    <w:rsid w:val="00F9396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51002"/>
    <w:pPr>
      <w:ind w:left="720"/>
      <w:contextualSpacing/>
    </w:pPr>
  </w:style>
  <w:style w:type="table" w:styleId="Mkatabulky">
    <w:name w:val="Table Grid"/>
    <w:basedOn w:val="Normlntabulka"/>
    <w:uiPriority w:val="39"/>
    <w:rsid w:val="0014622B"/>
    <w:pPr>
      <w:suppressAutoHyphens/>
      <w:spacing w:before="120" w:after="120" w:line="240" w:lineRule="auto"/>
    </w:pPr>
    <w:rPr>
      <w:rFonts w:ascii="Times New Roman" w:eastAsia="Times New Roman" w:hAnsi="Times New Roman" w:cs="Times New Roman"/>
      <w:kern w:val="0"/>
      <w:sz w:val="20"/>
      <w:szCs w:val="20"/>
      <w:lang w:eastAsia="cs-CZ"/>
      <w14:ligatures w14:val="none"/>
    </w:rPr>
    <w:tblPr>
      <w:tblBorders>
        <w:bottom w:val="dashed" w:sz="4" w:space="0" w:color="FFFFFF" w:themeColor="background1"/>
        <w:insideH w:val="dashed" w:sz="4" w:space="0" w:color="FFFFFF" w:themeColor="background1"/>
      </w:tblBorders>
    </w:tblPr>
    <w:tcPr>
      <w:shd w:val="clear" w:color="auto" w:fill="auto"/>
      <w:vAlign w:val="center"/>
    </w:tcPr>
    <w:tblStylePr w:type="lastCol">
      <w:pPr>
        <w:jc w:val="right"/>
      </w:pPr>
    </w:tblStylePr>
  </w:style>
  <w:style w:type="paragraph" w:customStyle="1" w:styleId="Default">
    <w:name w:val="Default"/>
    <w:qFormat/>
    <w:rsid w:val="0014622B"/>
    <w:pPr>
      <w:suppressAutoHyphens/>
      <w:spacing w:after="0" w:line="240" w:lineRule="auto"/>
    </w:pPr>
    <w:rPr>
      <w:rFonts w:ascii="Times New Roman" w:eastAsia="Times New Roman" w:hAnsi="Times New Roman" w:cs="Times New Roman"/>
      <w:color w:val="000000"/>
      <w:kern w:val="0"/>
      <w:sz w:val="24"/>
      <w:szCs w:val="24"/>
      <w:lang w:eastAsia="cs-CZ"/>
      <w14:ligatures w14:val="none"/>
    </w:rPr>
  </w:style>
  <w:style w:type="paragraph" w:customStyle="1" w:styleId="Text">
    <w:name w:val="Text"/>
    <w:rsid w:val="00876C76"/>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bdr w:val="nil"/>
      <w:lang w:eastAsia="cs-CZ"/>
      <w14:textOutline w14:w="0" w14:cap="flat" w14:cmpd="sng" w14:algn="ctr">
        <w14:noFill/>
        <w14:prstDash w14:val="solid"/>
        <w14:bevel/>
      </w14:textOutline>
      <w14:ligatures w14:val="none"/>
    </w:rPr>
  </w:style>
  <w:style w:type="paragraph" w:customStyle="1" w:styleId="Vchoz">
    <w:name w:val="Výchozí"/>
    <w:rsid w:val="00876C76"/>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kern w:val="0"/>
      <w:sz w:val="24"/>
      <w:szCs w:val="24"/>
      <w:bdr w:val="nil"/>
      <w:lang w:eastAsia="cs-CZ"/>
      <w14:textOutline w14:w="0" w14:cap="flat" w14:cmpd="sng" w14:algn="ctr">
        <w14:noFill/>
        <w14:prstDash w14:val="solid"/>
        <w14:bevel/>
      </w14:textOutline>
      <w14:ligatures w14:val="none"/>
    </w:rPr>
  </w:style>
  <w:style w:type="numbering" w:customStyle="1" w:styleId="Pomlka">
    <w:name w:val="Pomlčka"/>
    <w:rsid w:val="00876C76"/>
    <w:pPr>
      <w:numPr>
        <w:numId w:val="4"/>
      </w:numPr>
    </w:pPr>
  </w:style>
  <w:style w:type="numbering" w:customStyle="1" w:styleId="Pomlka1">
    <w:name w:val="Pomlčka1"/>
    <w:rsid w:val="00876C76"/>
  </w:style>
  <w:style w:type="numbering" w:customStyle="1" w:styleId="Pomlka2">
    <w:name w:val="Pomlčka2"/>
    <w:rsid w:val="009B60ED"/>
  </w:style>
  <w:style w:type="numbering" w:customStyle="1" w:styleId="Pomlka3">
    <w:name w:val="Pomlčka3"/>
    <w:rsid w:val="009B60ED"/>
  </w:style>
  <w:style w:type="numbering" w:customStyle="1" w:styleId="Pomlka4">
    <w:name w:val="Pomlčka4"/>
    <w:rsid w:val="009B60ED"/>
  </w:style>
  <w:style w:type="numbering" w:customStyle="1" w:styleId="Pomlka5">
    <w:name w:val="Pomlčka5"/>
    <w:rsid w:val="008E21F7"/>
  </w:style>
  <w:style w:type="character" w:customStyle="1" w:styleId="Nadpis2Char">
    <w:name w:val="Nadpis 2 Char"/>
    <w:basedOn w:val="Standardnpsmoodstavce"/>
    <w:link w:val="Nadpis2"/>
    <w:uiPriority w:val="9"/>
    <w:rsid w:val="00F9396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12</Pages>
  <Words>3020</Words>
  <Characters>17823</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jeho</dc:creator>
  <cp:keywords/>
  <dc:description/>
  <cp:lastModifiedBy>jeho</cp:lastModifiedBy>
  <cp:revision>9</cp:revision>
  <cp:lastPrinted>2023-12-30T14:31:00Z</cp:lastPrinted>
  <dcterms:created xsi:type="dcterms:W3CDTF">2023-12-30T16:22:00Z</dcterms:created>
  <dcterms:modified xsi:type="dcterms:W3CDTF">2024-01-30T09:18:00Z</dcterms:modified>
</cp:coreProperties>
</file>